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D13" w:rsidRDefault="00CB30BE">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技术创新示范企业认定管理办法</w:t>
      </w:r>
      <w:r>
        <w:rPr>
          <w:rFonts w:asciiTheme="majorEastAsia" w:eastAsiaTheme="majorEastAsia" w:hAnsiTheme="majorEastAsia" w:hint="eastAsia"/>
          <w:b/>
          <w:sz w:val="44"/>
          <w:szCs w:val="44"/>
        </w:rPr>
        <w:t>(</w:t>
      </w:r>
      <w:r>
        <w:rPr>
          <w:rFonts w:asciiTheme="majorEastAsia" w:eastAsiaTheme="majorEastAsia" w:hAnsiTheme="majorEastAsia" w:hint="eastAsia"/>
          <w:b/>
          <w:sz w:val="44"/>
          <w:szCs w:val="44"/>
        </w:rPr>
        <w:t>试行</w:t>
      </w:r>
      <w:r>
        <w:rPr>
          <w:rFonts w:asciiTheme="majorEastAsia" w:eastAsiaTheme="majorEastAsia" w:hAnsiTheme="majorEastAsia" w:hint="eastAsia"/>
          <w:b/>
          <w:sz w:val="44"/>
          <w:szCs w:val="44"/>
        </w:rPr>
        <w:t>)</w:t>
      </w:r>
    </w:p>
    <w:p w:rsidR="000A0D13" w:rsidRDefault="000A0D13">
      <w:pPr>
        <w:rPr>
          <w:rFonts w:ascii="仿宋" w:eastAsia="仿宋" w:hAnsi="仿宋"/>
          <w:sz w:val="30"/>
          <w:szCs w:val="30"/>
        </w:rPr>
      </w:pPr>
    </w:p>
    <w:p w:rsidR="000A0D13" w:rsidRDefault="00CB30BE">
      <w:pPr>
        <w:jc w:val="center"/>
        <w:rPr>
          <w:rFonts w:ascii="黑体" w:eastAsia="黑体" w:hAnsi="黑体" w:cs="黑体"/>
          <w:sz w:val="32"/>
          <w:szCs w:val="32"/>
        </w:rPr>
      </w:pPr>
      <w:r>
        <w:rPr>
          <w:rFonts w:ascii="黑体" w:eastAsia="黑体" w:hAnsi="黑体" w:cs="黑体" w:hint="eastAsia"/>
          <w:sz w:val="30"/>
          <w:szCs w:val="30"/>
        </w:rPr>
        <w:t>第一章</w:t>
      </w:r>
      <w:r>
        <w:rPr>
          <w:rFonts w:ascii="黑体" w:eastAsia="黑体" w:hAnsi="黑体" w:cs="黑体" w:hint="eastAsia"/>
          <w:sz w:val="30"/>
          <w:szCs w:val="30"/>
        </w:rPr>
        <w:t xml:space="preserve">  </w:t>
      </w:r>
      <w:r>
        <w:rPr>
          <w:rFonts w:ascii="黑体" w:eastAsia="黑体" w:hAnsi="黑体" w:cs="黑体" w:hint="eastAsia"/>
          <w:sz w:val="30"/>
          <w:szCs w:val="30"/>
        </w:rPr>
        <w:t>总</w:t>
      </w:r>
      <w:r>
        <w:rPr>
          <w:rFonts w:ascii="黑体" w:eastAsia="黑体" w:hAnsi="黑体" w:cs="黑体" w:hint="eastAsia"/>
          <w:sz w:val="30"/>
          <w:szCs w:val="30"/>
        </w:rPr>
        <w:t xml:space="preserve">  </w:t>
      </w:r>
      <w:r>
        <w:rPr>
          <w:rFonts w:ascii="黑体" w:eastAsia="黑体" w:hAnsi="黑体" w:cs="黑体" w:hint="eastAsia"/>
          <w:sz w:val="30"/>
          <w:szCs w:val="30"/>
        </w:rPr>
        <w:t>则</w:t>
      </w:r>
    </w:p>
    <w:p w:rsidR="000A0D13" w:rsidRDefault="000A0D13">
      <w:pPr>
        <w:rPr>
          <w:rFonts w:ascii="仿宋" w:eastAsia="仿宋" w:hAnsi="仿宋"/>
          <w:sz w:val="30"/>
          <w:szCs w:val="30"/>
        </w:rPr>
      </w:pP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第一条</w:t>
      </w:r>
      <w:r>
        <w:rPr>
          <w:rFonts w:ascii="仿宋" w:eastAsia="仿宋" w:hAnsi="仿宋" w:hint="eastAsia"/>
          <w:sz w:val="30"/>
          <w:szCs w:val="30"/>
        </w:rPr>
        <w:t xml:space="preserve">  </w:t>
      </w:r>
      <w:r>
        <w:rPr>
          <w:rFonts w:ascii="仿宋" w:eastAsia="仿宋" w:hAnsi="仿宋" w:hint="eastAsia"/>
          <w:sz w:val="30"/>
          <w:szCs w:val="30"/>
        </w:rPr>
        <w:t>为深入贯彻落实中央关于建设创新型国家的战略部署，促进和完善以企业为主体、市场为导向、产学研相结合的技术创新体系的建设，做好技术创新示范企业的认定工作，鼓励工业企业开展技术创新，加快转变经济发展方式，依据《中华人民共和国科学技术进步法》《国家中长期科学和技术发展规划纲要</w:t>
      </w:r>
      <w:r>
        <w:rPr>
          <w:rFonts w:ascii="仿宋" w:eastAsia="仿宋" w:hAnsi="仿宋" w:hint="eastAsia"/>
          <w:sz w:val="30"/>
          <w:szCs w:val="30"/>
        </w:rPr>
        <w:t>(2006</w:t>
      </w:r>
      <w:r>
        <w:rPr>
          <w:rFonts w:ascii="仿宋" w:eastAsia="仿宋" w:hAnsi="仿宋" w:hint="eastAsia"/>
          <w:sz w:val="30"/>
          <w:szCs w:val="30"/>
        </w:rPr>
        <w:t>―</w:t>
      </w:r>
      <w:r>
        <w:rPr>
          <w:rFonts w:ascii="仿宋" w:eastAsia="仿宋" w:hAnsi="仿宋" w:hint="eastAsia"/>
          <w:sz w:val="30"/>
          <w:szCs w:val="30"/>
        </w:rPr>
        <w:t>2020</w:t>
      </w:r>
      <w:r>
        <w:rPr>
          <w:rFonts w:ascii="仿宋" w:eastAsia="仿宋" w:hAnsi="仿宋" w:hint="eastAsia"/>
          <w:sz w:val="30"/>
          <w:szCs w:val="30"/>
        </w:rPr>
        <w:t>年</w:t>
      </w:r>
      <w:r>
        <w:rPr>
          <w:rFonts w:ascii="仿宋" w:eastAsia="仿宋" w:hAnsi="仿宋" w:hint="eastAsia"/>
          <w:sz w:val="30"/>
          <w:szCs w:val="30"/>
        </w:rPr>
        <w:t>)</w:t>
      </w:r>
      <w:r>
        <w:rPr>
          <w:rFonts w:ascii="仿宋" w:eastAsia="仿宋" w:hAnsi="仿宋" w:hint="eastAsia"/>
          <w:sz w:val="30"/>
          <w:szCs w:val="30"/>
        </w:rPr>
        <w:t>》《国家产业技术政策》，特制定本办法。</w:t>
      </w:r>
      <w:bookmarkStart w:id="0" w:name="_GoBack"/>
      <w:bookmarkEnd w:id="0"/>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第二条</w:t>
      </w:r>
      <w:r>
        <w:rPr>
          <w:rFonts w:ascii="仿宋" w:eastAsia="仿宋" w:hAnsi="仿宋" w:hint="eastAsia"/>
          <w:sz w:val="30"/>
          <w:szCs w:val="30"/>
        </w:rPr>
        <w:t xml:space="preserve">  </w:t>
      </w:r>
      <w:r>
        <w:rPr>
          <w:rFonts w:ascii="仿宋" w:eastAsia="仿宋" w:hAnsi="仿宋" w:hint="eastAsia"/>
          <w:sz w:val="30"/>
          <w:szCs w:val="30"/>
        </w:rPr>
        <w:t>技术创新示范企业</w:t>
      </w:r>
      <w:r>
        <w:rPr>
          <w:rFonts w:ascii="仿宋" w:eastAsia="仿宋" w:hAnsi="仿宋" w:hint="eastAsia"/>
          <w:sz w:val="30"/>
          <w:szCs w:val="30"/>
        </w:rPr>
        <w:t>(</w:t>
      </w:r>
      <w:r>
        <w:rPr>
          <w:rFonts w:ascii="仿宋" w:eastAsia="仿宋" w:hAnsi="仿宋" w:hint="eastAsia"/>
          <w:sz w:val="30"/>
          <w:szCs w:val="30"/>
        </w:rPr>
        <w:t>以下简称示范企业</w:t>
      </w:r>
      <w:r>
        <w:rPr>
          <w:rFonts w:ascii="仿宋" w:eastAsia="仿宋" w:hAnsi="仿宋" w:hint="eastAsia"/>
          <w:sz w:val="30"/>
          <w:szCs w:val="30"/>
        </w:rPr>
        <w:t>)</w:t>
      </w:r>
      <w:r>
        <w:rPr>
          <w:rFonts w:ascii="仿宋" w:eastAsia="仿宋" w:hAnsi="仿宋" w:hint="eastAsia"/>
          <w:sz w:val="30"/>
          <w:szCs w:val="30"/>
        </w:rPr>
        <w:t>是指工业主要产业中技术创新能力较强、创新业绩显著、具有重要示范和导向作用的企业。</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第三条</w:t>
      </w:r>
      <w:r>
        <w:rPr>
          <w:rFonts w:ascii="仿宋" w:eastAsia="仿宋" w:hAnsi="仿宋" w:hint="eastAsia"/>
          <w:sz w:val="30"/>
          <w:szCs w:val="30"/>
        </w:rPr>
        <w:t xml:space="preserve">  </w:t>
      </w:r>
      <w:r>
        <w:rPr>
          <w:rFonts w:ascii="仿宋" w:eastAsia="仿宋" w:hAnsi="仿宋" w:hint="eastAsia"/>
          <w:sz w:val="30"/>
          <w:szCs w:val="30"/>
        </w:rPr>
        <w:t>示范企业认定工作遵循公平、公正、公开原则，统筹规划，合理配置资源，规范、有序推进。</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第四条</w:t>
      </w:r>
      <w:r>
        <w:rPr>
          <w:rFonts w:ascii="仿宋" w:eastAsia="仿宋" w:hAnsi="仿宋" w:hint="eastAsia"/>
          <w:sz w:val="30"/>
          <w:szCs w:val="30"/>
        </w:rPr>
        <w:t xml:space="preserve">  </w:t>
      </w:r>
      <w:r>
        <w:rPr>
          <w:rFonts w:ascii="仿宋" w:eastAsia="仿宋" w:hAnsi="仿宋" w:hint="eastAsia"/>
          <w:sz w:val="30"/>
          <w:szCs w:val="30"/>
        </w:rPr>
        <w:t>工业和信息化部联合财政部负责示范企业认定的相关管理工作。</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各省、自治区、直辖市、计划单列市工业和信息化主管部门</w:t>
      </w:r>
    </w:p>
    <w:p w:rsidR="000A0D13" w:rsidRDefault="00CB30BE">
      <w:pPr>
        <w:adjustRightInd w:val="0"/>
        <w:snapToGrid w:val="0"/>
        <w:spacing w:line="360" w:lineRule="auto"/>
        <w:rPr>
          <w:rFonts w:ascii="仿宋" w:eastAsia="仿宋" w:hAnsi="仿宋"/>
          <w:sz w:val="30"/>
          <w:szCs w:val="30"/>
        </w:rPr>
      </w:pPr>
      <w:r>
        <w:rPr>
          <w:rFonts w:ascii="仿宋" w:eastAsia="仿宋" w:hAnsi="仿宋" w:hint="eastAsia"/>
          <w:sz w:val="30"/>
          <w:szCs w:val="30"/>
        </w:rPr>
        <w:t>（以下简称省级工业和信息化主管部门）联合同级财政部门负责组织本地区示范企业的申报工作，并做好对示范企业的指导和管理工作。</w:t>
      </w:r>
    </w:p>
    <w:p w:rsidR="000A0D13" w:rsidRDefault="000A0D13"/>
    <w:p w:rsidR="000A0D13" w:rsidRDefault="000A0D13"/>
    <w:p w:rsidR="000A0D13" w:rsidRDefault="000A0D13">
      <w:pPr>
        <w:rPr>
          <w:rFonts w:ascii="仿宋" w:eastAsia="仿宋" w:hAnsi="仿宋"/>
          <w:sz w:val="30"/>
          <w:szCs w:val="30"/>
        </w:rPr>
      </w:pPr>
    </w:p>
    <w:p w:rsidR="000A0D13" w:rsidRDefault="00CB30BE">
      <w:pPr>
        <w:jc w:val="center"/>
        <w:rPr>
          <w:rFonts w:ascii="黑体" w:eastAsia="黑体" w:hAnsi="黑体" w:cs="黑体"/>
          <w:sz w:val="30"/>
          <w:szCs w:val="30"/>
        </w:rPr>
      </w:pPr>
      <w:r>
        <w:rPr>
          <w:rFonts w:ascii="黑体" w:eastAsia="黑体" w:hAnsi="黑体" w:cs="黑体" w:hint="eastAsia"/>
          <w:sz w:val="30"/>
          <w:szCs w:val="30"/>
        </w:rPr>
        <w:lastRenderedPageBreak/>
        <w:t>第二章</w:t>
      </w:r>
      <w:r>
        <w:rPr>
          <w:rFonts w:ascii="黑体" w:eastAsia="黑体" w:hAnsi="黑体" w:cs="黑体" w:hint="eastAsia"/>
          <w:sz w:val="30"/>
          <w:szCs w:val="30"/>
        </w:rPr>
        <w:t xml:space="preserve">  </w:t>
      </w:r>
      <w:r>
        <w:rPr>
          <w:rFonts w:ascii="黑体" w:eastAsia="黑体" w:hAnsi="黑体" w:cs="黑体" w:hint="eastAsia"/>
          <w:sz w:val="30"/>
          <w:szCs w:val="30"/>
        </w:rPr>
        <w:t>认</w:t>
      </w:r>
      <w:r>
        <w:rPr>
          <w:rFonts w:ascii="黑体" w:eastAsia="黑体" w:hAnsi="黑体" w:cs="黑体" w:hint="eastAsia"/>
          <w:sz w:val="30"/>
          <w:szCs w:val="30"/>
        </w:rPr>
        <w:t xml:space="preserve">  </w:t>
      </w:r>
      <w:r>
        <w:rPr>
          <w:rFonts w:ascii="黑体" w:eastAsia="黑体" w:hAnsi="黑体" w:cs="黑体" w:hint="eastAsia"/>
          <w:sz w:val="30"/>
          <w:szCs w:val="30"/>
        </w:rPr>
        <w:t>定</w:t>
      </w:r>
    </w:p>
    <w:p w:rsidR="000A0D13" w:rsidRDefault="000A0D13">
      <w:pPr>
        <w:rPr>
          <w:rFonts w:ascii="仿宋" w:eastAsia="仿宋" w:hAnsi="仿宋"/>
          <w:sz w:val="30"/>
          <w:szCs w:val="30"/>
        </w:rPr>
      </w:pP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第五条</w:t>
      </w:r>
      <w:r>
        <w:rPr>
          <w:rFonts w:ascii="仿宋" w:eastAsia="仿宋" w:hAnsi="仿宋" w:hint="eastAsia"/>
          <w:sz w:val="30"/>
          <w:szCs w:val="30"/>
        </w:rPr>
        <w:t xml:space="preserve">  </w:t>
      </w:r>
      <w:r>
        <w:rPr>
          <w:rFonts w:ascii="仿宋" w:eastAsia="仿宋" w:hAnsi="仿宋" w:hint="eastAsia"/>
          <w:sz w:val="30"/>
          <w:szCs w:val="30"/>
        </w:rPr>
        <w:t>示范企业的认定每年</w:t>
      </w:r>
      <w:r>
        <w:rPr>
          <w:rFonts w:ascii="仿宋" w:eastAsia="仿宋" w:hAnsi="仿宋" w:hint="eastAsia"/>
          <w:sz w:val="30"/>
          <w:szCs w:val="30"/>
        </w:rPr>
        <w:t>组织一次。</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第六条</w:t>
      </w:r>
      <w:r>
        <w:rPr>
          <w:rFonts w:ascii="仿宋" w:eastAsia="仿宋" w:hAnsi="仿宋" w:hint="eastAsia"/>
          <w:sz w:val="30"/>
          <w:szCs w:val="30"/>
        </w:rPr>
        <w:t xml:space="preserve">  </w:t>
      </w:r>
      <w:r>
        <w:rPr>
          <w:rFonts w:ascii="仿宋" w:eastAsia="仿宋" w:hAnsi="仿宋" w:hint="eastAsia"/>
          <w:sz w:val="30"/>
          <w:szCs w:val="30"/>
        </w:rPr>
        <w:t>申报示范企业的基本条件：</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（一）具有独立法人资格，财务管理制度健全，会计信用、纳税信用和银行信用良好；</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（二）在国内建有科研、生产基地且中方拥有控制权；</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（三）已认定为省级以上企业技术中心的企业；</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（四）技术创新成果通过实施技术改造，取得了较显著的成效；</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（五）具有一定的生产经营规模，从业人员</w:t>
      </w:r>
      <w:r>
        <w:rPr>
          <w:rFonts w:ascii="仿宋" w:eastAsia="仿宋" w:hAnsi="仿宋" w:hint="eastAsia"/>
          <w:sz w:val="30"/>
          <w:szCs w:val="30"/>
        </w:rPr>
        <w:t>300</w:t>
      </w:r>
      <w:r>
        <w:rPr>
          <w:rFonts w:ascii="仿宋" w:eastAsia="仿宋" w:hAnsi="仿宋" w:hint="eastAsia"/>
          <w:sz w:val="30"/>
          <w:szCs w:val="30"/>
        </w:rPr>
        <w:t>人以上，年销售收入</w:t>
      </w:r>
      <w:r>
        <w:rPr>
          <w:rFonts w:ascii="仿宋" w:eastAsia="仿宋" w:hAnsi="仿宋" w:hint="eastAsia"/>
          <w:sz w:val="30"/>
          <w:szCs w:val="30"/>
        </w:rPr>
        <w:t>3000</w:t>
      </w:r>
      <w:r>
        <w:rPr>
          <w:rFonts w:ascii="仿宋" w:eastAsia="仿宋" w:hAnsi="仿宋" w:hint="eastAsia"/>
          <w:sz w:val="30"/>
          <w:szCs w:val="30"/>
        </w:rPr>
        <w:t>万元以上，资产总额</w:t>
      </w:r>
      <w:r>
        <w:rPr>
          <w:rFonts w:ascii="仿宋" w:eastAsia="仿宋" w:hAnsi="仿宋" w:hint="eastAsia"/>
          <w:sz w:val="30"/>
          <w:szCs w:val="30"/>
        </w:rPr>
        <w:t>4000</w:t>
      </w:r>
      <w:r>
        <w:rPr>
          <w:rFonts w:ascii="仿宋" w:eastAsia="仿宋" w:hAnsi="仿宋" w:hint="eastAsia"/>
          <w:sz w:val="30"/>
          <w:szCs w:val="30"/>
        </w:rPr>
        <w:t>万元以上。</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第七条</w:t>
      </w:r>
      <w:r>
        <w:rPr>
          <w:rFonts w:ascii="仿宋" w:eastAsia="仿宋" w:hAnsi="仿宋" w:hint="eastAsia"/>
          <w:sz w:val="30"/>
          <w:szCs w:val="30"/>
        </w:rPr>
        <w:t xml:space="preserve">  </w:t>
      </w:r>
      <w:r>
        <w:rPr>
          <w:rFonts w:ascii="仿宋" w:eastAsia="仿宋" w:hAnsi="仿宋" w:hint="eastAsia"/>
          <w:sz w:val="30"/>
          <w:szCs w:val="30"/>
        </w:rPr>
        <w:t>认定基本标准</w:t>
      </w:r>
    </w:p>
    <w:p w:rsidR="000A0D13" w:rsidRDefault="00CB30BE">
      <w:pPr>
        <w:autoSpaceDE w:val="0"/>
        <w:autoSpaceDN w:val="0"/>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（一）具有核心竞争能力和领先地位。掌握企业发展的核心技术并具有自主知识产权，整体技术水平在同行业居于领</w:t>
      </w:r>
      <w:r>
        <w:rPr>
          <w:rFonts w:ascii="仿宋" w:eastAsia="仿宋" w:hAnsi="仿宋" w:hint="eastAsia"/>
          <w:sz w:val="30"/>
          <w:szCs w:val="30"/>
        </w:rPr>
        <w:t>先地位。积极主导或参与国际、国家或行业技术标准的制定工作。</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（二）具有持续创新能力和研发投入。企业研发投入占年销售收入比例</w:t>
      </w:r>
      <w:r>
        <w:rPr>
          <w:rFonts w:ascii="仿宋" w:eastAsia="仿宋" w:hAnsi="仿宋" w:hint="eastAsia"/>
          <w:sz w:val="30"/>
          <w:szCs w:val="30"/>
        </w:rPr>
        <w:t>3</w:t>
      </w:r>
      <w:r>
        <w:rPr>
          <w:rFonts w:ascii="仿宋" w:eastAsia="仿宋" w:hAnsi="仿宋" w:hint="eastAsia"/>
          <w:sz w:val="30"/>
          <w:szCs w:val="30"/>
        </w:rPr>
        <w:t>％以上，有健全的研发机构或与国内外大学、科研机构建立了长期稳定的合作关系。在领先的技术领域具有较强的发展潜力。重视科技人员和高技能人才的培养、引进和使用。</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（三）具有行业带动作用性和自主品牌。在行业发展中具有较强的带动性或带动潜力。注重自主品牌的管理和创新，通过竞争发展，形成了企业独特的品牌，并在市场中享有相当知名度。</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lastRenderedPageBreak/>
        <w:t>（四）具有较强的盈利能力和较高的管理水平。企业近</w:t>
      </w:r>
      <w:r>
        <w:rPr>
          <w:rFonts w:ascii="仿宋" w:eastAsia="仿宋" w:hAnsi="仿宋" w:hint="eastAsia"/>
          <w:sz w:val="30"/>
          <w:szCs w:val="30"/>
        </w:rPr>
        <w:t>3</w:t>
      </w:r>
      <w:r>
        <w:rPr>
          <w:rFonts w:ascii="仿宋" w:eastAsia="仿宋" w:hAnsi="仿宋" w:hint="eastAsia"/>
          <w:sz w:val="30"/>
          <w:szCs w:val="30"/>
        </w:rPr>
        <w:t>年连续盈利，整体财务状况良好，销售收入和利润总额呈稳定上升势头，现金流量充足。建立了比较完善的知识产权管理体系和质量保证体系。</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（五）具有较强应用新技术能力。积极实施技术改造，具有重大科技成果的转化能力，节能减排降耗具有较强示范作用。</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（六）具有创新发展战略和创新文化。重视企业经营发展战略创新，努力营造并形成企业的创新文化，把技术创新和自主品牌创新作为经营发展战略的重要内容。</w:t>
      </w:r>
    </w:p>
    <w:p w:rsidR="000A0D13" w:rsidRDefault="000A0D13" w:rsidP="006D6277">
      <w:pPr>
        <w:adjustRightInd w:val="0"/>
        <w:snapToGrid w:val="0"/>
        <w:spacing w:line="360" w:lineRule="auto"/>
        <w:ind w:firstLineChars="250" w:firstLine="750"/>
        <w:rPr>
          <w:rFonts w:ascii="仿宋" w:eastAsia="仿宋" w:hAnsi="仿宋"/>
          <w:sz w:val="30"/>
          <w:szCs w:val="30"/>
        </w:rPr>
      </w:pPr>
    </w:p>
    <w:p w:rsidR="000A0D13" w:rsidRDefault="00CB30BE">
      <w:pPr>
        <w:adjustRightInd w:val="0"/>
        <w:snapToGrid w:val="0"/>
        <w:spacing w:line="360" w:lineRule="auto"/>
        <w:jc w:val="center"/>
        <w:rPr>
          <w:rFonts w:ascii="黑体" w:eastAsia="黑体" w:hAnsi="黑体" w:cs="黑体"/>
          <w:sz w:val="30"/>
          <w:szCs w:val="30"/>
        </w:rPr>
      </w:pPr>
      <w:r>
        <w:rPr>
          <w:rFonts w:ascii="黑体" w:eastAsia="黑体" w:hAnsi="黑体" w:cs="黑体" w:hint="eastAsia"/>
          <w:sz w:val="30"/>
          <w:szCs w:val="30"/>
        </w:rPr>
        <w:t>第三章</w:t>
      </w:r>
      <w:r>
        <w:rPr>
          <w:rFonts w:ascii="黑体" w:eastAsia="黑体" w:hAnsi="黑体" w:cs="黑体" w:hint="eastAsia"/>
          <w:sz w:val="30"/>
          <w:szCs w:val="30"/>
        </w:rPr>
        <w:t xml:space="preserve">  </w:t>
      </w:r>
      <w:r>
        <w:rPr>
          <w:rFonts w:ascii="黑体" w:eastAsia="黑体" w:hAnsi="黑体" w:cs="黑体" w:hint="eastAsia"/>
          <w:sz w:val="30"/>
          <w:szCs w:val="30"/>
        </w:rPr>
        <w:t>工作程序</w:t>
      </w:r>
    </w:p>
    <w:p w:rsidR="000A0D13" w:rsidRDefault="000A0D13">
      <w:pPr>
        <w:adjustRightInd w:val="0"/>
        <w:snapToGrid w:val="0"/>
        <w:spacing w:line="360" w:lineRule="auto"/>
        <w:ind w:firstLineChars="250" w:firstLine="750"/>
        <w:rPr>
          <w:rFonts w:ascii="仿宋" w:eastAsia="仿宋" w:hAnsi="仿宋"/>
          <w:sz w:val="30"/>
          <w:szCs w:val="30"/>
        </w:rPr>
      </w:pP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第八条</w:t>
      </w:r>
      <w:r>
        <w:rPr>
          <w:rFonts w:ascii="仿宋" w:eastAsia="仿宋" w:hAnsi="仿宋" w:hint="eastAsia"/>
          <w:sz w:val="30"/>
          <w:szCs w:val="30"/>
        </w:rPr>
        <w:t xml:space="preserve">  </w:t>
      </w:r>
      <w:r>
        <w:rPr>
          <w:rFonts w:ascii="仿宋" w:eastAsia="仿宋" w:hAnsi="仿宋" w:hint="eastAsia"/>
          <w:sz w:val="30"/>
          <w:szCs w:val="30"/>
        </w:rPr>
        <w:t>认定申请</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地方企业向其所在省级工业和信息化主管部</w:t>
      </w:r>
      <w:r>
        <w:rPr>
          <w:rFonts w:ascii="仿宋" w:eastAsia="仿宋" w:hAnsi="仿宋" w:hint="eastAsia"/>
          <w:sz w:val="30"/>
          <w:szCs w:val="30"/>
        </w:rPr>
        <w:t>门提出申请并按要求上报申报材料。</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省级工业和信息化主管部门联合同级财政部门对企业申报材料进行审查，按照国家有关要求，确定推荐企业名单。并将推荐企业的申报材料及审核意见在规定时间内一起上报工业和信息化部。</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中央管理企业可按要求将推荐企业的申报材料直接上报工业和信息化部。</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第九条</w:t>
      </w:r>
      <w:r>
        <w:rPr>
          <w:rFonts w:ascii="仿宋" w:eastAsia="仿宋" w:hAnsi="仿宋" w:hint="eastAsia"/>
          <w:sz w:val="30"/>
          <w:szCs w:val="30"/>
        </w:rPr>
        <w:t xml:space="preserve">  </w:t>
      </w:r>
      <w:r>
        <w:rPr>
          <w:rFonts w:ascii="仿宋" w:eastAsia="仿宋" w:hAnsi="仿宋" w:hint="eastAsia"/>
          <w:sz w:val="30"/>
          <w:szCs w:val="30"/>
        </w:rPr>
        <w:t>申报材料</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（一）申报材料包括：</w:t>
      </w:r>
    </w:p>
    <w:p w:rsidR="000A0D13" w:rsidRDefault="00CB30BE">
      <w:pPr>
        <w:adjustRightInd w:val="0"/>
        <w:snapToGrid w:val="0"/>
        <w:spacing w:line="360" w:lineRule="auto"/>
        <w:ind w:firstLineChars="250" w:firstLine="750"/>
        <w:rPr>
          <w:rFonts w:ascii="仿宋" w:eastAsia="仿宋" w:hAnsi="仿宋"/>
          <w:sz w:val="30"/>
          <w:szCs w:val="30"/>
        </w:rPr>
      </w:pPr>
      <w:r>
        <w:rPr>
          <w:rFonts w:ascii="仿宋" w:eastAsia="仿宋" w:hAnsi="仿宋" w:hint="eastAsia"/>
          <w:sz w:val="30"/>
          <w:szCs w:val="30"/>
        </w:rPr>
        <w:lastRenderedPageBreak/>
        <w:t>1</w:t>
      </w:r>
      <w:r>
        <w:rPr>
          <w:rFonts w:ascii="仿宋" w:eastAsia="仿宋" w:hAnsi="仿宋" w:hint="eastAsia"/>
          <w:sz w:val="30"/>
          <w:szCs w:val="30"/>
        </w:rPr>
        <w:t>．《技术创新示范企业申报书》、《企业基本情况表》、《企业技术创新评价指标》；</w:t>
      </w:r>
    </w:p>
    <w:p w:rsidR="000A0D13" w:rsidRDefault="00CB30BE">
      <w:pPr>
        <w:adjustRightInd w:val="0"/>
        <w:snapToGrid w:val="0"/>
        <w:spacing w:line="360" w:lineRule="auto"/>
        <w:ind w:firstLineChars="250" w:firstLine="75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．经会计师事务所审计的上年度会计报表；</w:t>
      </w:r>
    </w:p>
    <w:p w:rsidR="000A0D13" w:rsidRDefault="00CB30BE">
      <w:pPr>
        <w:adjustRightInd w:val="0"/>
        <w:snapToGrid w:val="0"/>
        <w:spacing w:line="360" w:lineRule="auto"/>
        <w:ind w:firstLineChars="250" w:firstLine="750"/>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．本办法第六条和第七条有关的其他证明材料。</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（二）申报材料中的有关数据以各级统计机构、职能部门公开数据及经会计师事务所审计的会计报表为准。</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（三）上述申报材料要求提供原件一式三份及电子版。</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第十条</w:t>
      </w:r>
      <w:r>
        <w:rPr>
          <w:rFonts w:ascii="仿宋" w:eastAsia="仿宋" w:hAnsi="仿宋" w:hint="eastAsia"/>
          <w:sz w:val="30"/>
          <w:szCs w:val="30"/>
        </w:rPr>
        <w:t xml:space="preserve">  </w:t>
      </w:r>
      <w:r>
        <w:rPr>
          <w:rFonts w:ascii="仿宋" w:eastAsia="仿宋" w:hAnsi="仿宋" w:hint="eastAsia"/>
          <w:sz w:val="30"/>
          <w:szCs w:val="30"/>
        </w:rPr>
        <w:t>组织评审</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（一）工业和信息化部委托中介机构或组织有关专家对企业申请材料进行初评。</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（二）工业和信息化部联合财政部对初评结果、专家评审意见等进行综合审查，或组织必要的实地考察，提出审核意见，并在工业和信息化部门户网站公示</w:t>
      </w:r>
      <w:r>
        <w:rPr>
          <w:rFonts w:ascii="仿宋" w:eastAsia="仿宋" w:hAnsi="仿宋" w:hint="eastAsia"/>
          <w:sz w:val="30"/>
          <w:szCs w:val="30"/>
        </w:rPr>
        <w:t>15</w:t>
      </w:r>
      <w:r>
        <w:rPr>
          <w:rFonts w:ascii="仿宋" w:eastAsia="仿宋" w:hAnsi="仿宋" w:hint="eastAsia"/>
          <w:sz w:val="30"/>
          <w:szCs w:val="30"/>
        </w:rPr>
        <w:t>个工作日。</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第十一条</w:t>
      </w:r>
      <w:r>
        <w:rPr>
          <w:rFonts w:ascii="仿宋" w:eastAsia="仿宋" w:hAnsi="仿宋" w:hint="eastAsia"/>
          <w:sz w:val="30"/>
          <w:szCs w:val="30"/>
        </w:rPr>
        <w:t xml:space="preserve">  </w:t>
      </w:r>
      <w:r>
        <w:rPr>
          <w:rFonts w:ascii="仿宋" w:eastAsia="仿宋" w:hAnsi="仿宋" w:hint="eastAsia"/>
          <w:sz w:val="30"/>
          <w:szCs w:val="30"/>
        </w:rPr>
        <w:t>认定及授牌</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工业和信息化部联合财政部对符合条件的企业进行认定，并授予“技术创新示范企业”称号。每年集中认定和授牌一次。</w:t>
      </w:r>
    </w:p>
    <w:p w:rsidR="000A0D13" w:rsidRDefault="000A0D13">
      <w:pPr>
        <w:adjustRightInd w:val="0"/>
        <w:snapToGrid w:val="0"/>
        <w:spacing w:line="360" w:lineRule="auto"/>
        <w:ind w:firstLineChars="250" w:firstLine="750"/>
        <w:rPr>
          <w:rFonts w:ascii="仿宋" w:eastAsia="仿宋" w:hAnsi="仿宋"/>
          <w:sz w:val="30"/>
          <w:szCs w:val="30"/>
        </w:rPr>
      </w:pPr>
    </w:p>
    <w:p w:rsidR="000A0D13" w:rsidRDefault="00CB30BE">
      <w:pPr>
        <w:adjustRightInd w:val="0"/>
        <w:snapToGrid w:val="0"/>
        <w:spacing w:line="360" w:lineRule="auto"/>
        <w:jc w:val="center"/>
        <w:rPr>
          <w:rFonts w:ascii="黑体" w:eastAsia="黑体" w:hAnsi="黑体" w:cs="黑体"/>
          <w:sz w:val="30"/>
          <w:szCs w:val="30"/>
        </w:rPr>
      </w:pPr>
      <w:r>
        <w:rPr>
          <w:rFonts w:ascii="黑体" w:eastAsia="黑体" w:hAnsi="黑体" w:cs="黑体" w:hint="eastAsia"/>
          <w:sz w:val="30"/>
          <w:szCs w:val="30"/>
        </w:rPr>
        <w:t>第四章</w:t>
      </w:r>
      <w:r>
        <w:rPr>
          <w:rFonts w:ascii="黑体" w:eastAsia="黑体" w:hAnsi="黑体" w:cs="黑体" w:hint="eastAsia"/>
          <w:sz w:val="30"/>
          <w:szCs w:val="30"/>
        </w:rPr>
        <w:t xml:space="preserve">  </w:t>
      </w:r>
      <w:r>
        <w:rPr>
          <w:rFonts w:ascii="黑体" w:eastAsia="黑体" w:hAnsi="黑体" w:cs="黑体" w:hint="eastAsia"/>
          <w:sz w:val="30"/>
          <w:szCs w:val="30"/>
        </w:rPr>
        <w:t>示范企业管理</w:t>
      </w:r>
    </w:p>
    <w:p w:rsidR="000A0D13" w:rsidRDefault="000A0D13">
      <w:pPr>
        <w:adjustRightInd w:val="0"/>
        <w:snapToGrid w:val="0"/>
        <w:spacing w:line="360" w:lineRule="auto"/>
        <w:ind w:firstLineChars="250" w:firstLine="750"/>
        <w:rPr>
          <w:rFonts w:ascii="仿宋" w:eastAsia="仿宋" w:hAnsi="仿宋"/>
          <w:sz w:val="30"/>
          <w:szCs w:val="30"/>
        </w:rPr>
      </w:pP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第十二条</w:t>
      </w:r>
      <w:r>
        <w:rPr>
          <w:rFonts w:ascii="仿宋" w:eastAsia="仿宋" w:hAnsi="仿宋" w:hint="eastAsia"/>
          <w:sz w:val="30"/>
          <w:szCs w:val="30"/>
        </w:rPr>
        <w:t xml:space="preserve">  </w:t>
      </w:r>
      <w:r>
        <w:rPr>
          <w:rFonts w:ascii="仿宋" w:eastAsia="仿宋" w:hAnsi="仿宋" w:hint="eastAsia"/>
          <w:sz w:val="30"/>
          <w:szCs w:val="30"/>
        </w:rPr>
        <w:t>示范企业名录及发展情况将在工业和信息化部等有关部门门户网站公布。</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第十三条</w:t>
      </w:r>
      <w:r>
        <w:rPr>
          <w:rFonts w:ascii="仿宋" w:eastAsia="仿宋" w:hAnsi="仿宋" w:hint="eastAsia"/>
          <w:sz w:val="30"/>
          <w:szCs w:val="30"/>
        </w:rPr>
        <w:t xml:space="preserve">   </w:t>
      </w:r>
      <w:r>
        <w:rPr>
          <w:rFonts w:ascii="仿宋" w:eastAsia="仿宋" w:hAnsi="仿宋" w:hint="eastAsia"/>
          <w:sz w:val="30"/>
          <w:szCs w:val="30"/>
        </w:rPr>
        <w:t>示范企业每年</w:t>
      </w:r>
      <w:r>
        <w:rPr>
          <w:rFonts w:ascii="仿宋" w:eastAsia="仿宋" w:hAnsi="仿宋"/>
          <w:sz w:val="30"/>
          <w:szCs w:val="30"/>
        </w:rPr>
        <w:t>4</w:t>
      </w:r>
      <w:r>
        <w:rPr>
          <w:rFonts w:ascii="仿宋" w:eastAsia="仿宋" w:hAnsi="仿宋" w:hint="eastAsia"/>
          <w:sz w:val="30"/>
          <w:szCs w:val="30"/>
        </w:rPr>
        <w:t>月</w:t>
      </w:r>
      <w:r>
        <w:rPr>
          <w:rFonts w:ascii="仿宋" w:eastAsia="仿宋" w:hAnsi="仿宋"/>
          <w:sz w:val="30"/>
          <w:szCs w:val="30"/>
        </w:rPr>
        <w:t>30</w:t>
      </w:r>
      <w:r>
        <w:rPr>
          <w:rFonts w:ascii="仿宋" w:eastAsia="仿宋" w:hAnsi="仿宋" w:hint="eastAsia"/>
          <w:sz w:val="30"/>
          <w:szCs w:val="30"/>
        </w:rPr>
        <w:t>日前将上一年度企业技术创新发展情况通过其所在省级工业和信息化主管部门报工业和信</w:t>
      </w:r>
      <w:r>
        <w:rPr>
          <w:rFonts w:ascii="仿宋" w:eastAsia="仿宋" w:hAnsi="仿宋" w:hint="eastAsia"/>
          <w:sz w:val="30"/>
          <w:szCs w:val="30"/>
        </w:rPr>
        <w:lastRenderedPageBreak/>
        <w:t>息化部。</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第十四条</w:t>
      </w:r>
      <w:r>
        <w:rPr>
          <w:rFonts w:ascii="仿宋" w:eastAsia="仿宋" w:hAnsi="仿宋" w:hint="eastAsia"/>
          <w:sz w:val="30"/>
          <w:szCs w:val="30"/>
        </w:rPr>
        <w:t xml:space="preserve">  </w:t>
      </w:r>
      <w:r>
        <w:rPr>
          <w:rFonts w:ascii="仿宋" w:eastAsia="仿宋" w:hAnsi="仿宋" w:hint="eastAsia"/>
          <w:sz w:val="30"/>
          <w:szCs w:val="30"/>
        </w:rPr>
        <w:t>工业和信息化部在产业技术创新方面，对示范企业予以指导和支持。</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第十五条</w:t>
      </w:r>
      <w:r>
        <w:rPr>
          <w:rFonts w:ascii="仿宋" w:eastAsia="仿宋" w:hAnsi="仿宋" w:hint="eastAsia"/>
          <w:sz w:val="30"/>
          <w:szCs w:val="30"/>
        </w:rPr>
        <w:t xml:space="preserve">  </w:t>
      </w:r>
      <w:r>
        <w:rPr>
          <w:rFonts w:ascii="仿宋" w:eastAsia="仿宋" w:hAnsi="仿宋" w:hint="eastAsia"/>
          <w:sz w:val="30"/>
          <w:szCs w:val="30"/>
        </w:rPr>
        <w:t>工业和信息化部对示范企业实行动态管理，依据本办法每三年进行一次评价，对合格的示范企业予以确</w:t>
      </w:r>
      <w:r>
        <w:rPr>
          <w:rFonts w:ascii="仿宋" w:eastAsia="仿宋" w:hAnsi="仿宋" w:hint="eastAsia"/>
          <w:sz w:val="30"/>
          <w:szCs w:val="30"/>
        </w:rPr>
        <w:t>认，对不合格的撤消称号、发布有关公告并摘牌。</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第十六条</w:t>
      </w:r>
      <w:r>
        <w:rPr>
          <w:rFonts w:ascii="仿宋" w:eastAsia="仿宋" w:hAnsi="仿宋" w:hint="eastAsia"/>
          <w:sz w:val="30"/>
          <w:szCs w:val="30"/>
        </w:rPr>
        <w:t xml:space="preserve">  </w:t>
      </w:r>
      <w:r>
        <w:rPr>
          <w:rFonts w:ascii="仿宋" w:eastAsia="仿宋" w:hAnsi="仿宋" w:hint="eastAsia"/>
          <w:sz w:val="30"/>
          <w:szCs w:val="30"/>
        </w:rPr>
        <w:t>对已经认定的示范企业，如发现弄虚作假，除撤销批复文件、称号外，暂停其所在省、自治区、直辖市、计划单列市下一年度的申报工作。</w:t>
      </w:r>
    </w:p>
    <w:p w:rsidR="000A0D13" w:rsidRDefault="000A0D13">
      <w:pPr>
        <w:adjustRightInd w:val="0"/>
        <w:snapToGrid w:val="0"/>
        <w:spacing w:line="360" w:lineRule="auto"/>
        <w:ind w:firstLineChars="250" w:firstLine="750"/>
        <w:rPr>
          <w:rFonts w:ascii="仿宋" w:eastAsia="仿宋" w:hAnsi="仿宋"/>
          <w:sz w:val="30"/>
          <w:szCs w:val="30"/>
        </w:rPr>
      </w:pPr>
    </w:p>
    <w:p w:rsidR="000A0D13" w:rsidRDefault="00CB30BE">
      <w:pPr>
        <w:adjustRightInd w:val="0"/>
        <w:snapToGrid w:val="0"/>
        <w:spacing w:line="360" w:lineRule="auto"/>
        <w:jc w:val="center"/>
        <w:rPr>
          <w:rFonts w:ascii="黑体" w:eastAsia="黑体" w:hAnsi="黑体" w:cs="黑体"/>
          <w:sz w:val="30"/>
          <w:szCs w:val="30"/>
        </w:rPr>
      </w:pPr>
      <w:r>
        <w:rPr>
          <w:rFonts w:ascii="黑体" w:eastAsia="黑体" w:hAnsi="黑体" w:cs="黑体" w:hint="eastAsia"/>
          <w:sz w:val="30"/>
          <w:szCs w:val="30"/>
        </w:rPr>
        <w:t>第五章</w:t>
      </w:r>
      <w:r>
        <w:rPr>
          <w:rFonts w:ascii="黑体" w:eastAsia="黑体" w:hAnsi="黑体" w:cs="黑体" w:hint="eastAsia"/>
          <w:sz w:val="30"/>
          <w:szCs w:val="30"/>
        </w:rPr>
        <w:t xml:space="preserve">  </w:t>
      </w:r>
      <w:r>
        <w:rPr>
          <w:rFonts w:ascii="黑体" w:eastAsia="黑体" w:hAnsi="黑体" w:cs="黑体" w:hint="eastAsia"/>
          <w:sz w:val="30"/>
          <w:szCs w:val="30"/>
        </w:rPr>
        <w:t>附</w:t>
      </w:r>
      <w:r>
        <w:rPr>
          <w:rFonts w:ascii="黑体" w:eastAsia="黑体" w:hAnsi="黑体" w:cs="黑体" w:hint="eastAsia"/>
          <w:sz w:val="30"/>
          <w:szCs w:val="30"/>
        </w:rPr>
        <w:t xml:space="preserve">  </w:t>
      </w:r>
      <w:r>
        <w:rPr>
          <w:rFonts w:ascii="黑体" w:eastAsia="黑体" w:hAnsi="黑体" w:cs="黑体" w:hint="eastAsia"/>
          <w:sz w:val="30"/>
          <w:szCs w:val="30"/>
        </w:rPr>
        <w:t>则</w:t>
      </w:r>
    </w:p>
    <w:p w:rsidR="000A0D13" w:rsidRDefault="000A0D13">
      <w:pPr>
        <w:adjustRightInd w:val="0"/>
        <w:snapToGrid w:val="0"/>
        <w:spacing w:line="360" w:lineRule="auto"/>
        <w:ind w:firstLineChars="250" w:firstLine="750"/>
        <w:rPr>
          <w:rFonts w:ascii="仿宋" w:eastAsia="仿宋" w:hAnsi="仿宋"/>
          <w:sz w:val="30"/>
          <w:szCs w:val="30"/>
        </w:rPr>
      </w:pP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第十七条</w:t>
      </w:r>
      <w:r>
        <w:rPr>
          <w:rFonts w:ascii="仿宋" w:eastAsia="仿宋" w:hAnsi="仿宋" w:hint="eastAsia"/>
          <w:sz w:val="30"/>
          <w:szCs w:val="30"/>
        </w:rPr>
        <w:t xml:space="preserve">  </w:t>
      </w:r>
      <w:r>
        <w:rPr>
          <w:rFonts w:ascii="仿宋" w:eastAsia="仿宋" w:hAnsi="仿宋" w:hint="eastAsia"/>
          <w:sz w:val="30"/>
          <w:szCs w:val="30"/>
        </w:rPr>
        <w:t>省级工业和信息化主管部门联合同级财政部门可比照本办法，组织开展省级示范企业认定工作。</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第十八条</w:t>
      </w:r>
      <w:r>
        <w:rPr>
          <w:rFonts w:ascii="仿宋" w:eastAsia="仿宋" w:hAnsi="仿宋" w:hint="eastAsia"/>
          <w:sz w:val="30"/>
          <w:szCs w:val="30"/>
        </w:rPr>
        <w:t xml:space="preserve">  </w:t>
      </w:r>
      <w:r>
        <w:rPr>
          <w:rFonts w:ascii="仿宋" w:eastAsia="仿宋" w:hAnsi="仿宋" w:hint="eastAsia"/>
          <w:sz w:val="30"/>
          <w:szCs w:val="30"/>
        </w:rPr>
        <w:t>本办法由工业和信息化部、财政部负责解释。</w:t>
      </w: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第十九条</w:t>
      </w:r>
      <w:r>
        <w:rPr>
          <w:rFonts w:ascii="仿宋" w:eastAsia="仿宋" w:hAnsi="仿宋" w:hint="eastAsia"/>
          <w:sz w:val="30"/>
          <w:szCs w:val="30"/>
        </w:rPr>
        <w:t xml:space="preserve">  </w:t>
      </w:r>
      <w:r>
        <w:rPr>
          <w:rFonts w:ascii="仿宋" w:eastAsia="仿宋" w:hAnsi="仿宋" w:hint="eastAsia"/>
          <w:sz w:val="30"/>
          <w:szCs w:val="30"/>
        </w:rPr>
        <w:t>本办法自发布之日起施行。</w:t>
      </w:r>
    </w:p>
    <w:p w:rsidR="000A0D13" w:rsidRDefault="000A0D13">
      <w:pPr>
        <w:adjustRightInd w:val="0"/>
        <w:snapToGrid w:val="0"/>
        <w:spacing w:line="360" w:lineRule="auto"/>
        <w:ind w:firstLineChars="250" w:firstLine="750"/>
        <w:rPr>
          <w:rFonts w:ascii="仿宋" w:eastAsia="仿宋" w:hAnsi="仿宋"/>
          <w:sz w:val="30"/>
          <w:szCs w:val="30"/>
        </w:rPr>
      </w:pPr>
    </w:p>
    <w:p w:rsidR="000A0D13" w:rsidRDefault="00CB30B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附件：</w:t>
      </w:r>
      <w:r>
        <w:rPr>
          <w:rFonts w:ascii="仿宋" w:eastAsia="仿宋" w:hAnsi="仿宋" w:hint="eastAsia"/>
          <w:sz w:val="30"/>
          <w:szCs w:val="30"/>
        </w:rPr>
        <w:t>1</w:t>
      </w:r>
      <w:r>
        <w:rPr>
          <w:rFonts w:ascii="仿宋" w:eastAsia="仿宋" w:hAnsi="仿宋" w:hint="eastAsia"/>
          <w:sz w:val="30"/>
          <w:szCs w:val="30"/>
        </w:rPr>
        <w:t>．《技术创新示范企业申报书》编写提纲</w:t>
      </w:r>
    </w:p>
    <w:p w:rsidR="000A0D13" w:rsidRDefault="00CB30BE">
      <w:pPr>
        <w:adjustRightInd w:val="0"/>
        <w:snapToGrid w:val="0"/>
        <w:spacing w:line="360" w:lineRule="auto"/>
        <w:ind w:firstLineChars="450" w:firstLine="1350"/>
        <w:rPr>
          <w:rFonts w:ascii="仿宋" w:eastAsia="仿宋" w:hAnsi="仿宋"/>
          <w:sz w:val="30"/>
          <w:szCs w:val="30"/>
        </w:rPr>
      </w:pPr>
      <w:r>
        <w:rPr>
          <w:rFonts w:ascii="仿宋" w:eastAsia="仿宋" w:hAnsi="仿宋" w:hint="eastAsia"/>
          <w:sz w:val="30"/>
          <w:szCs w:val="30"/>
        </w:rPr>
        <w:t xml:space="preserve"> 2</w:t>
      </w:r>
      <w:r>
        <w:rPr>
          <w:rFonts w:ascii="仿宋" w:eastAsia="仿宋" w:hAnsi="仿宋" w:hint="eastAsia"/>
          <w:sz w:val="30"/>
          <w:szCs w:val="30"/>
        </w:rPr>
        <w:t>．企业基本情况表</w:t>
      </w:r>
    </w:p>
    <w:p w:rsidR="000A0D13" w:rsidRDefault="00CB30BE">
      <w:pPr>
        <w:adjustRightInd w:val="0"/>
        <w:snapToGrid w:val="0"/>
        <w:spacing w:line="360" w:lineRule="auto"/>
        <w:ind w:firstLineChars="450" w:firstLine="1350"/>
        <w:rPr>
          <w:rFonts w:ascii="仿宋" w:eastAsia="仿宋" w:hAnsi="仿宋"/>
          <w:sz w:val="30"/>
          <w:szCs w:val="30"/>
        </w:rPr>
      </w:pPr>
      <w:r>
        <w:rPr>
          <w:rFonts w:ascii="仿宋" w:eastAsia="仿宋" w:hAnsi="仿宋" w:hint="eastAsia"/>
          <w:sz w:val="30"/>
          <w:szCs w:val="30"/>
        </w:rPr>
        <w:t xml:space="preserve"> 3</w:t>
      </w:r>
      <w:r>
        <w:rPr>
          <w:rFonts w:ascii="仿宋" w:eastAsia="仿宋" w:hAnsi="仿宋" w:hint="eastAsia"/>
          <w:sz w:val="30"/>
          <w:szCs w:val="30"/>
        </w:rPr>
        <w:t>．企业技术创新评价指标</w:t>
      </w:r>
    </w:p>
    <w:p w:rsidR="000A0D13" w:rsidRDefault="000A0D13">
      <w:pPr>
        <w:widowControl/>
        <w:jc w:val="left"/>
        <w:rPr>
          <w:rFonts w:ascii="仿宋" w:eastAsia="仿宋" w:hAnsi="仿宋"/>
          <w:sz w:val="30"/>
          <w:szCs w:val="30"/>
        </w:rPr>
        <w:sectPr w:rsidR="000A0D13">
          <w:pgSz w:w="11906" w:h="16838"/>
          <w:pgMar w:top="1588" w:right="1729" w:bottom="1588" w:left="1729" w:header="851" w:footer="992" w:gutter="0"/>
          <w:cols w:space="425"/>
          <w:docGrid w:type="lines" w:linePitch="312"/>
        </w:sectPr>
      </w:pPr>
    </w:p>
    <w:p w:rsidR="000A0D13" w:rsidRDefault="00CB30BE">
      <w:pPr>
        <w:widowControl/>
        <w:jc w:val="left"/>
        <w:rPr>
          <w:rFonts w:ascii="仿宋" w:eastAsia="仿宋" w:hAnsi="仿宋"/>
          <w:sz w:val="30"/>
          <w:szCs w:val="30"/>
        </w:rPr>
      </w:pPr>
      <w:r>
        <w:rPr>
          <w:rFonts w:ascii="仿宋" w:eastAsia="仿宋" w:hAnsi="仿宋" w:hint="eastAsia"/>
          <w:sz w:val="30"/>
          <w:szCs w:val="30"/>
        </w:rPr>
        <w:lastRenderedPageBreak/>
        <w:t>附件</w:t>
      </w:r>
      <w:r>
        <w:rPr>
          <w:rFonts w:ascii="仿宋" w:eastAsia="仿宋" w:hAnsi="仿宋" w:hint="eastAsia"/>
          <w:sz w:val="30"/>
          <w:szCs w:val="30"/>
        </w:rPr>
        <w:t>1</w:t>
      </w:r>
      <w:r>
        <w:rPr>
          <w:rFonts w:ascii="仿宋" w:eastAsia="仿宋" w:hAnsi="仿宋" w:hint="eastAsia"/>
          <w:sz w:val="30"/>
          <w:szCs w:val="30"/>
        </w:rPr>
        <w:t>：</w:t>
      </w:r>
    </w:p>
    <w:p w:rsidR="000A0D13" w:rsidRDefault="00CB30BE">
      <w:pPr>
        <w:adjustRightInd w:val="0"/>
        <w:snapToGrid w:val="0"/>
        <w:spacing w:line="360" w:lineRule="auto"/>
        <w:jc w:val="center"/>
        <w:rPr>
          <w:rFonts w:ascii="黑体" w:eastAsia="黑体" w:hAnsi="黑体"/>
          <w:sz w:val="36"/>
          <w:szCs w:val="36"/>
        </w:rPr>
      </w:pPr>
      <w:r>
        <w:rPr>
          <w:rFonts w:ascii="黑体" w:eastAsia="黑体" w:hAnsi="黑体" w:hint="eastAsia"/>
          <w:sz w:val="36"/>
          <w:szCs w:val="36"/>
        </w:rPr>
        <w:t>《技术创新示范企业申报书》编写提纲</w:t>
      </w:r>
    </w:p>
    <w:p w:rsidR="000A0D13" w:rsidRDefault="000A0D13">
      <w:pPr>
        <w:adjustRightInd w:val="0"/>
        <w:snapToGrid w:val="0"/>
        <w:spacing w:line="360" w:lineRule="auto"/>
        <w:ind w:firstLineChars="200" w:firstLine="640"/>
        <w:rPr>
          <w:rFonts w:ascii="黑体" w:eastAsia="黑体" w:hAnsi="黑体"/>
          <w:sz w:val="32"/>
          <w:szCs w:val="32"/>
        </w:rPr>
      </w:pPr>
    </w:p>
    <w:p w:rsidR="000A0D13" w:rsidRDefault="00CB30BE">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一、企业</w:t>
      </w:r>
      <w:r>
        <w:rPr>
          <w:rFonts w:ascii="黑体" w:eastAsia="黑体" w:hAnsi="黑体" w:hint="eastAsia"/>
          <w:sz w:val="32"/>
          <w:szCs w:val="32"/>
        </w:rPr>
        <w:t>(</w:t>
      </w:r>
      <w:r>
        <w:rPr>
          <w:rFonts w:ascii="黑体" w:eastAsia="黑体" w:hAnsi="黑体" w:hint="eastAsia"/>
          <w:sz w:val="32"/>
          <w:szCs w:val="32"/>
        </w:rPr>
        <w:t>集团</w:t>
      </w:r>
      <w:r>
        <w:rPr>
          <w:rFonts w:ascii="黑体" w:eastAsia="黑体" w:hAnsi="黑体" w:hint="eastAsia"/>
          <w:sz w:val="32"/>
          <w:szCs w:val="32"/>
        </w:rPr>
        <w:t>)</w:t>
      </w:r>
      <w:r>
        <w:rPr>
          <w:rFonts w:ascii="黑体" w:eastAsia="黑体" w:hAnsi="黑体" w:hint="eastAsia"/>
          <w:sz w:val="32"/>
          <w:szCs w:val="32"/>
        </w:rPr>
        <w:t>的基本情况</w:t>
      </w:r>
    </w:p>
    <w:p w:rsidR="000A0D13" w:rsidRDefault="00CB30B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．企业经营管理等基本情况。</w:t>
      </w:r>
    </w:p>
    <w:p w:rsidR="000A0D13" w:rsidRDefault="00CB30B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．企业在行业中的地位和作用。</w:t>
      </w:r>
    </w:p>
    <w:p w:rsidR="000A0D13" w:rsidRDefault="00CB30B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．企业在本产业领域技术创新中的作用和竞争能力。</w:t>
      </w:r>
    </w:p>
    <w:p w:rsidR="000A0D13" w:rsidRDefault="00CB30BE">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二、企业技术创新工作的基本情况</w:t>
      </w:r>
    </w:p>
    <w:p w:rsidR="000A0D13" w:rsidRDefault="00CB30B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．企业技术创新工作发展规划及中长期目标。</w:t>
      </w:r>
    </w:p>
    <w:p w:rsidR="000A0D13" w:rsidRDefault="00CB30B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．目前企业技术研发机构的组织机构及运行机制，包括：各项制度建立，组织建设、研发经费的保障，激励机制，创新环境，产学研合作等。</w:t>
      </w:r>
    </w:p>
    <w:p w:rsidR="000A0D13" w:rsidRDefault="00CB30B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．企业开展技术创新及试验的基础条件。</w:t>
      </w:r>
    </w:p>
    <w:p w:rsidR="000A0D13" w:rsidRDefault="00CB30B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．企业技术创新工作开展情况，包括：原创性创新、自主开发、引进技术消化吸收、产学研合作、企业间技术合作等。</w:t>
      </w:r>
    </w:p>
    <w:p w:rsidR="000A0D13" w:rsidRDefault="00CB30B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．企业研究开发人员情况，技术创新带头人及创新团队的情况，以及创新人才培养情况。</w:t>
      </w:r>
    </w:p>
    <w:p w:rsidR="000A0D13" w:rsidRDefault="00CB30B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．企业在技术创新方面采取的独特措施、取得的主要创新成果</w:t>
      </w:r>
      <w:r>
        <w:rPr>
          <w:rFonts w:ascii="仿宋" w:eastAsia="仿宋" w:hAnsi="仿宋" w:hint="eastAsia"/>
          <w:sz w:val="32"/>
          <w:szCs w:val="32"/>
        </w:rPr>
        <w:t>(3</w:t>
      </w:r>
      <w:r>
        <w:rPr>
          <w:rFonts w:ascii="仿宋" w:eastAsia="仿宋" w:hAnsi="仿宋" w:hint="eastAsia"/>
          <w:sz w:val="32"/>
          <w:szCs w:val="32"/>
        </w:rPr>
        <w:t>年之内</w:t>
      </w:r>
      <w:r>
        <w:rPr>
          <w:rFonts w:ascii="仿宋" w:eastAsia="仿宋" w:hAnsi="仿宋" w:hint="eastAsia"/>
          <w:sz w:val="32"/>
          <w:szCs w:val="32"/>
        </w:rPr>
        <w:t>)</w:t>
      </w:r>
      <w:r>
        <w:rPr>
          <w:rFonts w:ascii="仿宋" w:eastAsia="仿宋" w:hAnsi="仿宋" w:hint="eastAsia"/>
          <w:sz w:val="32"/>
          <w:szCs w:val="32"/>
        </w:rPr>
        <w:t>及其经济效益。</w:t>
      </w:r>
    </w:p>
    <w:p w:rsidR="000A0D13" w:rsidRDefault="00CB30BE">
      <w:pPr>
        <w:adjustRightInd w:val="0"/>
        <w:snapToGrid w:val="0"/>
        <w:spacing w:line="360" w:lineRule="auto"/>
        <w:ind w:firstLineChars="200" w:firstLine="640"/>
        <w:rPr>
          <w:rFonts w:ascii="黑体" w:eastAsia="黑体" w:hAnsi="黑体"/>
          <w:sz w:val="32"/>
          <w:szCs w:val="32"/>
        </w:rPr>
        <w:sectPr w:rsidR="000A0D13">
          <w:pgSz w:w="11906" w:h="16838"/>
          <w:pgMar w:top="1588" w:right="1871" w:bottom="1588" w:left="1871" w:header="851" w:footer="992" w:gutter="0"/>
          <w:cols w:space="425"/>
          <w:docGrid w:type="lines" w:linePitch="312"/>
        </w:sectPr>
      </w:pPr>
      <w:r>
        <w:rPr>
          <w:rFonts w:ascii="黑体" w:eastAsia="黑体" w:hAnsi="黑体" w:hint="eastAsia"/>
          <w:sz w:val="32"/>
          <w:szCs w:val="32"/>
        </w:rPr>
        <w:t>三、省、自治区、直辖市、计划单列市工业和信息化主管部门及财政部门的推荐意见</w:t>
      </w:r>
      <w:r>
        <w:rPr>
          <w:rFonts w:ascii="黑体" w:eastAsia="黑体" w:hAnsi="黑体" w:hint="eastAsia"/>
          <w:sz w:val="32"/>
          <w:szCs w:val="32"/>
        </w:rPr>
        <w:t>(</w:t>
      </w:r>
      <w:r>
        <w:rPr>
          <w:rFonts w:ascii="黑体" w:eastAsia="黑体" w:hAnsi="黑体" w:hint="eastAsia"/>
          <w:sz w:val="32"/>
          <w:szCs w:val="32"/>
        </w:rPr>
        <w:t>中央管理企业可直接申报</w:t>
      </w:r>
      <w:r>
        <w:rPr>
          <w:rFonts w:ascii="黑体" w:eastAsia="黑体" w:hAnsi="黑体" w:hint="eastAsia"/>
          <w:sz w:val="32"/>
          <w:szCs w:val="32"/>
        </w:rPr>
        <w:t>)</w:t>
      </w:r>
      <w:r>
        <w:rPr>
          <w:rFonts w:ascii="黑体" w:eastAsia="黑体" w:hAnsi="黑体" w:hint="eastAsia"/>
          <w:sz w:val="32"/>
          <w:szCs w:val="32"/>
        </w:rPr>
        <w:t>。</w:t>
      </w:r>
    </w:p>
    <w:p w:rsidR="000A0D13" w:rsidRDefault="00CB30BE">
      <w:pPr>
        <w:widowControl/>
        <w:jc w:val="left"/>
        <w:rPr>
          <w:rFonts w:ascii="仿宋" w:eastAsia="仿宋" w:hAnsi="仿宋"/>
          <w:sz w:val="30"/>
          <w:szCs w:val="30"/>
        </w:rPr>
      </w:pPr>
      <w:r>
        <w:rPr>
          <w:rFonts w:ascii="仿宋" w:eastAsia="仿宋" w:hAnsi="仿宋" w:hint="eastAsia"/>
          <w:sz w:val="30"/>
          <w:szCs w:val="30"/>
        </w:rPr>
        <w:lastRenderedPageBreak/>
        <w:t>附件</w:t>
      </w:r>
      <w:r>
        <w:rPr>
          <w:rFonts w:ascii="仿宋" w:eastAsia="仿宋" w:hAnsi="仿宋" w:hint="eastAsia"/>
          <w:sz w:val="30"/>
          <w:szCs w:val="30"/>
        </w:rPr>
        <w:t>2</w:t>
      </w:r>
      <w:r>
        <w:rPr>
          <w:rFonts w:ascii="仿宋" w:eastAsia="仿宋" w:hAnsi="仿宋" w:hint="eastAsia"/>
          <w:sz w:val="30"/>
          <w:szCs w:val="30"/>
        </w:rPr>
        <w:t>：</w:t>
      </w:r>
    </w:p>
    <w:p w:rsidR="000A0D13" w:rsidRDefault="00CB30BE">
      <w:pPr>
        <w:adjustRightInd w:val="0"/>
        <w:snapToGrid w:val="0"/>
        <w:spacing w:line="360" w:lineRule="auto"/>
        <w:jc w:val="center"/>
        <w:rPr>
          <w:rFonts w:ascii="黑体" w:eastAsia="黑体" w:hAnsi="黑体"/>
          <w:sz w:val="36"/>
          <w:szCs w:val="36"/>
        </w:rPr>
      </w:pPr>
      <w:r>
        <w:rPr>
          <w:rFonts w:ascii="黑体" w:eastAsia="黑体" w:hAnsi="黑体" w:hint="eastAsia"/>
          <w:sz w:val="36"/>
          <w:szCs w:val="36"/>
        </w:rPr>
        <w:t>企业基本情况表</w:t>
      </w:r>
    </w:p>
    <w:p w:rsidR="000A0D13" w:rsidRDefault="000A0D13">
      <w:pPr>
        <w:widowControl/>
        <w:spacing w:line="360" w:lineRule="atLeast"/>
        <w:jc w:val="left"/>
        <w:rPr>
          <w:rFonts w:ascii="黑体" w:eastAsia="黑体" w:hAnsi="黑体" w:cs="宋体"/>
          <w:spacing w:val="20"/>
          <w:kern w:val="0"/>
          <w:sz w:val="24"/>
          <w:szCs w:val="24"/>
        </w:rPr>
      </w:pPr>
    </w:p>
    <w:tbl>
      <w:tblPr>
        <w:tblW w:w="8675" w:type="dxa"/>
        <w:tblLayout w:type="fixed"/>
        <w:tblLook w:val="04A0"/>
      </w:tblPr>
      <w:tblGrid>
        <w:gridCol w:w="1382"/>
        <w:gridCol w:w="355"/>
        <w:gridCol w:w="354"/>
        <w:gridCol w:w="533"/>
        <w:gridCol w:w="1093"/>
        <w:gridCol w:w="500"/>
        <w:gridCol w:w="709"/>
        <w:gridCol w:w="519"/>
        <w:gridCol w:w="57"/>
        <w:gridCol w:w="362"/>
        <w:gridCol w:w="198"/>
        <w:gridCol w:w="651"/>
        <w:gridCol w:w="53"/>
        <w:gridCol w:w="286"/>
        <w:gridCol w:w="1623"/>
      </w:tblGrid>
      <w:tr w:rsidR="000A0D13">
        <w:tc>
          <w:tcPr>
            <w:tcW w:w="1382" w:type="dxa"/>
            <w:tcBorders>
              <w:top w:val="single" w:sz="4" w:space="0" w:color="000000"/>
              <w:left w:val="single" w:sz="4" w:space="0" w:color="000000"/>
              <w:bottom w:val="single" w:sz="4" w:space="0" w:color="000000"/>
              <w:right w:val="single" w:sz="4" w:space="0" w:color="000000"/>
            </w:tcBorders>
          </w:tcPr>
          <w:p w:rsidR="000A0D13" w:rsidRDefault="00CB30BE" w:rsidP="006D6277">
            <w:pPr>
              <w:widowControl/>
              <w:spacing w:beforeLines="50" w:afterLines="50"/>
              <w:jc w:val="center"/>
              <w:rPr>
                <w:rFonts w:ascii="宋体" w:eastAsia="宋体" w:hAnsi="宋体" w:cs="宋体"/>
                <w:kern w:val="0"/>
                <w:szCs w:val="21"/>
              </w:rPr>
            </w:pPr>
            <w:r>
              <w:rPr>
                <w:rFonts w:ascii="宋体" w:eastAsia="宋体" w:hAnsi="宋体" w:cs="宋体" w:hint="eastAsia"/>
                <w:kern w:val="0"/>
                <w:szCs w:val="21"/>
              </w:rPr>
              <w:t>企业名称</w:t>
            </w:r>
          </w:p>
        </w:tc>
        <w:tc>
          <w:tcPr>
            <w:tcW w:w="7293" w:type="dxa"/>
            <w:gridSpan w:val="14"/>
            <w:tcBorders>
              <w:top w:val="single" w:sz="4" w:space="0" w:color="000000"/>
              <w:left w:val="nil"/>
              <w:bottom w:val="single" w:sz="4" w:space="0" w:color="000000"/>
              <w:right w:val="single" w:sz="4" w:space="0" w:color="000000"/>
            </w:tcBorders>
          </w:tcPr>
          <w:p w:rsidR="000A0D13" w:rsidRDefault="000A0D13" w:rsidP="006D6277">
            <w:pPr>
              <w:widowControl/>
              <w:spacing w:beforeLines="50" w:afterLines="50"/>
              <w:rPr>
                <w:rFonts w:ascii="宋体" w:eastAsia="宋体" w:hAnsi="宋体" w:cs="宋体"/>
                <w:kern w:val="0"/>
                <w:szCs w:val="21"/>
              </w:rPr>
            </w:pPr>
          </w:p>
        </w:tc>
      </w:tr>
      <w:tr w:rsidR="000A0D13">
        <w:tc>
          <w:tcPr>
            <w:tcW w:w="1382" w:type="dxa"/>
            <w:tcBorders>
              <w:top w:val="single" w:sz="4" w:space="0" w:color="000000"/>
              <w:left w:val="single" w:sz="4" w:space="0" w:color="000000"/>
              <w:bottom w:val="single" w:sz="4" w:space="0" w:color="000000"/>
              <w:right w:val="single" w:sz="4" w:space="0" w:color="000000"/>
            </w:tcBorders>
          </w:tcPr>
          <w:p w:rsidR="000A0D13" w:rsidRDefault="00CB30BE" w:rsidP="006D6277">
            <w:pPr>
              <w:widowControl/>
              <w:spacing w:beforeLines="50" w:afterLines="50"/>
              <w:jc w:val="center"/>
              <w:rPr>
                <w:rFonts w:ascii="宋体" w:eastAsia="宋体" w:hAnsi="宋体" w:cs="宋体"/>
                <w:kern w:val="0"/>
                <w:szCs w:val="21"/>
              </w:rPr>
            </w:pPr>
            <w:r>
              <w:rPr>
                <w:rFonts w:ascii="宋体" w:eastAsia="宋体" w:hAnsi="宋体" w:cs="宋体" w:hint="eastAsia"/>
                <w:kern w:val="0"/>
                <w:szCs w:val="21"/>
              </w:rPr>
              <w:t>通讯地址</w:t>
            </w:r>
          </w:p>
        </w:tc>
        <w:tc>
          <w:tcPr>
            <w:tcW w:w="4482" w:type="dxa"/>
            <w:gridSpan w:val="9"/>
            <w:tcBorders>
              <w:top w:val="single" w:sz="4" w:space="0" w:color="000000"/>
              <w:left w:val="nil"/>
              <w:bottom w:val="single" w:sz="4" w:space="0" w:color="000000"/>
              <w:right w:val="single" w:sz="4" w:space="0" w:color="000000"/>
            </w:tcBorders>
          </w:tcPr>
          <w:p w:rsidR="000A0D13" w:rsidRDefault="000A0D13" w:rsidP="006D6277">
            <w:pPr>
              <w:widowControl/>
              <w:spacing w:beforeLines="50" w:afterLines="50"/>
              <w:rPr>
                <w:rFonts w:ascii="宋体" w:eastAsia="宋体" w:hAnsi="宋体" w:cs="宋体"/>
                <w:kern w:val="0"/>
                <w:szCs w:val="21"/>
              </w:rPr>
            </w:pPr>
          </w:p>
        </w:tc>
        <w:tc>
          <w:tcPr>
            <w:tcW w:w="902" w:type="dxa"/>
            <w:gridSpan w:val="3"/>
            <w:tcBorders>
              <w:top w:val="single" w:sz="4" w:space="0" w:color="000000"/>
              <w:left w:val="nil"/>
              <w:bottom w:val="single" w:sz="4" w:space="0" w:color="000000"/>
              <w:right w:val="single" w:sz="4" w:space="0" w:color="000000"/>
            </w:tcBorders>
          </w:tcPr>
          <w:p w:rsidR="000A0D13" w:rsidRDefault="00CB30BE" w:rsidP="006D6277">
            <w:pPr>
              <w:widowControl/>
              <w:spacing w:beforeLines="50" w:afterLines="50"/>
              <w:jc w:val="center"/>
              <w:rPr>
                <w:rFonts w:ascii="宋体" w:eastAsia="宋体" w:hAnsi="宋体" w:cs="宋体"/>
                <w:kern w:val="0"/>
                <w:szCs w:val="21"/>
              </w:rPr>
            </w:pPr>
            <w:r>
              <w:rPr>
                <w:rFonts w:ascii="宋体" w:eastAsia="宋体" w:hAnsi="宋体" w:cs="宋体" w:hint="eastAsia"/>
                <w:kern w:val="0"/>
                <w:szCs w:val="21"/>
              </w:rPr>
              <w:t>邮编</w:t>
            </w:r>
          </w:p>
        </w:tc>
        <w:tc>
          <w:tcPr>
            <w:tcW w:w="1909" w:type="dxa"/>
            <w:gridSpan w:val="2"/>
            <w:tcBorders>
              <w:top w:val="single" w:sz="4" w:space="0" w:color="000000"/>
              <w:left w:val="nil"/>
              <w:bottom w:val="single" w:sz="4" w:space="0" w:color="000000"/>
              <w:right w:val="single" w:sz="4" w:space="0" w:color="000000"/>
            </w:tcBorders>
          </w:tcPr>
          <w:p w:rsidR="000A0D13" w:rsidRDefault="000A0D13" w:rsidP="006D6277">
            <w:pPr>
              <w:widowControl/>
              <w:spacing w:beforeLines="50" w:afterLines="50"/>
              <w:rPr>
                <w:rFonts w:ascii="宋体" w:eastAsia="宋体" w:hAnsi="宋体" w:cs="宋体"/>
                <w:kern w:val="0"/>
                <w:szCs w:val="21"/>
              </w:rPr>
            </w:pPr>
          </w:p>
        </w:tc>
      </w:tr>
      <w:tr w:rsidR="000A0D13">
        <w:tc>
          <w:tcPr>
            <w:tcW w:w="1382" w:type="dxa"/>
            <w:tcBorders>
              <w:top w:val="single" w:sz="4" w:space="0" w:color="000000"/>
              <w:left w:val="single" w:sz="4" w:space="0" w:color="000000"/>
              <w:bottom w:val="single" w:sz="4" w:space="0" w:color="000000"/>
              <w:right w:val="single" w:sz="4" w:space="0" w:color="000000"/>
            </w:tcBorders>
          </w:tcPr>
          <w:p w:rsidR="000A0D13" w:rsidRDefault="00CB30BE" w:rsidP="006D6277">
            <w:pPr>
              <w:widowControl/>
              <w:spacing w:beforeLines="50" w:afterLines="50"/>
              <w:jc w:val="center"/>
              <w:rPr>
                <w:rFonts w:ascii="宋体" w:eastAsia="宋体" w:hAnsi="宋体" w:cs="宋体"/>
                <w:kern w:val="0"/>
                <w:szCs w:val="21"/>
              </w:rPr>
            </w:pPr>
            <w:r>
              <w:rPr>
                <w:rFonts w:ascii="宋体" w:eastAsia="宋体" w:hAnsi="宋体" w:cs="宋体" w:hint="eastAsia"/>
                <w:kern w:val="0"/>
                <w:szCs w:val="21"/>
              </w:rPr>
              <w:t>法人代表</w:t>
            </w:r>
          </w:p>
        </w:tc>
        <w:tc>
          <w:tcPr>
            <w:tcW w:w="1242" w:type="dxa"/>
            <w:gridSpan w:val="3"/>
            <w:tcBorders>
              <w:top w:val="single" w:sz="4" w:space="0" w:color="000000"/>
              <w:left w:val="nil"/>
              <w:bottom w:val="single" w:sz="4" w:space="0" w:color="000000"/>
              <w:right w:val="single" w:sz="4" w:space="0" w:color="000000"/>
            </w:tcBorders>
          </w:tcPr>
          <w:p w:rsidR="000A0D13" w:rsidRDefault="000A0D13" w:rsidP="006D6277">
            <w:pPr>
              <w:widowControl/>
              <w:spacing w:beforeLines="50" w:afterLines="50"/>
              <w:rPr>
                <w:rFonts w:ascii="宋体" w:eastAsia="宋体" w:hAnsi="宋体" w:cs="宋体"/>
                <w:kern w:val="0"/>
                <w:szCs w:val="21"/>
              </w:rPr>
            </w:pPr>
          </w:p>
        </w:tc>
        <w:tc>
          <w:tcPr>
            <w:tcW w:w="1093" w:type="dxa"/>
            <w:tcBorders>
              <w:top w:val="single" w:sz="4" w:space="0" w:color="000000"/>
              <w:left w:val="nil"/>
              <w:bottom w:val="single" w:sz="4" w:space="0" w:color="000000"/>
              <w:right w:val="single" w:sz="4" w:space="0" w:color="000000"/>
            </w:tcBorders>
          </w:tcPr>
          <w:p w:rsidR="000A0D13" w:rsidRDefault="00CB30BE" w:rsidP="006D6277">
            <w:pPr>
              <w:widowControl/>
              <w:spacing w:beforeLines="50" w:afterLines="50"/>
              <w:jc w:val="center"/>
              <w:rPr>
                <w:rFonts w:ascii="宋体" w:eastAsia="宋体" w:hAnsi="宋体" w:cs="宋体"/>
                <w:kern w:val="0"/>
                <w:szCs w:val="21"/>
              </w:rPr>
            </w:pPr>
            <w:r>
              <w:rPr>
                <w:rFonts w:ascii="宋体" w:eastAsia="宋体" w:hAnsi="宋体" w:cs="宋体" w:hint="eastAsia"/>
                <w:kern w:val="0"/>
                <w:szCs w:val="21"/>
              </w:rPr>
              <w:t>电话</w:t>
            </w:r>
          </w:p>
        </w:tc>
        <w:tc>
          <w:tcPr>
            <w:tcW w:w="2147" w:type="dxa"/>
            <w:gridSpan w:val="5"/>
            <w:tcBorders>
              <w:top w:val="single" w:sz="4" w:space="0" w:color="000000"/>
              <w:left w:val="nil"/>
              <w:bottom w:val="single" w:sz="4" w:space="0" w:color="000000"/>
              <w:right w:val="single" w:sz="4" w:space="0" w:color="000000"/>
            </w:tcBorders>
          </w:tcPr>
          <w:p w:rsidR="000A0D13" w:rsidRDefault="000A0D13" w:rsidP="006D6277">
            <w:pPr>
              <w:widowControl/>
              <w:spacing w:beforeLines="50" w:afterLines="50"/>
              <w:rPr>
                <w:rFonts w:ascii="宋体" w:eastAsia="宋体" w:hAnsi="宋体" w:cs="宋体"/>
                <w:kern w:val="0"/>
                <w:szCs w:val="21"/>
              </w:rPr>
            </w:pPr>
          </w:p>
        </w:tc>
        <w:tc>
          <w:tcPr>
            <w:tcW w:w="902" w:type="dxa"/>
            <w:gridSpan w:val="3"/>
            <w:tcBorders>
              <w:top w:val="single" w:sz="4" w:space="0" w:color="000000"/>
              <w:left w:val="nil"/>
              <w:bottom w:val="single" w:sz="4" w:space="0" w:color="000000"/>
              <w:right w:val="single" w:sz="4" w:space="0" w:color="000000"/>
            </w:tcBorders>
          </w:tcPr>
          <w:p w:rsidR="000A0D13" w:rsidRDefault="00CB30BE" w:rsidP="006D6277">
            <w:pPr>
              <w:widowControl/>
              <w:spacing w:beforeLines="50" w:afterLines="50"/>
              <w:jc w:val="center"/>
              <w:rPr>
                <w:rFonts w:ascii="宋体" w:eastAsia="宋体" w:hAnsi="宋体" w:cs="宋体"/>
                <w:color w:val="000000"/>
                <w:kern w:val="0"/>
                <w:szCs w:val="21"/>
              </w:rPr>
            </w:pPr>
            <w:r>
              <w:rPr>
                <w:rFonts w:ascii="宋体" w:eastAsia="宋体" w:hAnsi="宋体" w:cs="宋体" w:hint="eastAsia"/>
                <w:color w:val="000000"/>
                <w:kern w:val="0"/>
                <w:szCs w:val="21"/>
              </w:rPr>
              <w:t>手机</w:t>
            </w:r>
          </w:p>
        </w:tc>
        <w:tc>
          <w:tcPr>
            <w:tcW w:w="1909" w:type="dxa"/>
            <w:gridSpan w:val="2"/>
            <w:tcBorders>
              <w:top w:val="single" w:sz="4" w:space="0" w:color="000000"/>
              <w:left w:val="nil"/>
              <w:bottom w:val="single" w:sz="4" w:space="0" w:color="000000"/>
              <w:right w:val="single" w:sz="4" w:space="0" w:color="000000"/>
            </w:tcBorders>
          </w:tcPr>
          <w:p w:rsidR="000A0D13" w:rsidRDefault="000A0D13" w:rsidP="006D6277">
            <w:pPr>
              <w:widowControl/>
              <w:spacing w:beforeLines="50" w:afterLines="50"/>
              <w:rPr>
                <w:rFonts w:ascii="宋体" w:eastAsia="宋体" w:hAnsi="宋体" w:cs="宋体"/>
                <w:kern w:val="0"/>
                <w:szCs w:val="21"/>
              </w:rPr>
            </w:pPr>
          </w:p>
        </w:tc>
      </w:tr>
      <w:tr w:rsidR="000A0D13">
        <w:tc>
          <w:tcPr>
            <w:tcW w:w="1382" w:type="dxa"/>
            <w:tcBorders>
              <w:top w:val="single" w:sz="4" w:space="0" w:color="000000"/>
              <w:left w:val="single" w:sz="4" w:space="0" w:color="000000"/>
              <w:bottom w:val="single" w:sz="4" w:space="0" w:color="000000"/>
              <w:right w:val="single" w:sz="4" w:space="0" w:color="000000"/>
            </w:tcBorders>
          </w:tcPr>
          <w:p w:rsidR="000A0D13" w:rsidRDefault="00CB30BE" w:rsidP="006D6277">
            <w:pPr>
              <w:widowControl/>
              <w:spacing w:beforeLines="50" w:afterLines="50"/>
              <w:jc w:val="center"/>
              <w:rPr>
                <w:rFonts w:ascii="宋体" w:eastAsia="宋体" w:hAnsi="宋体" w:cs="宋体"/>
                <w:kern w:val="0"/>
                <w:szCs w:val="21"/>
              </w:rPr>
            </w:pPr>
            <w:r>
              <w:rPr>
                <w:rFonts w:ascii="宋体" w:eastAsia="宋体" w:hAnsi="宋体" w:cs="宋体" w:hint="eastAsia"/>
                <w:kern w:val="0"/>
                <w:szCs w:val="21"/>
              </w:rPr>
              <w:t>联系人</w:t>
            </w:r>
          </w:p>
        </w:tc>
        <w:tc>
          <w:tcPr>
            <w:tcW w:w="1242" w:type="dxa"/>
            <w:gridSpan w:val="3"/>
            <w:tcBorders>
              <w:top w:val="single" w:sz="4" w:space="0" w:color="000000"/>
              <w:left w:val="nil"/>
              <w:bottom w:val="single" w:sz="4" w:space="0" w:color="000000"/>
              <w:right w:val="single" w:sz="4" w:space="0" w:color="000000"/>
            </w:tcBorders>
          </w:tcPr>
          <w:p w:rsidR="000A0D13" w:rsidRDefault="000A0D13" w:rsidP="006D6277">
            <w:pPr>
              <w:widowControl/>
              <w:spacing w:beforeLines="50" w:afterLines="50"/>
              <w:rPr>
                <w:rFonts w:ascii="宋体" w:eastAsia="宋体" w:hAnsi="宋体" w:cs="宋体"/>
                <w:kern w:val="0"/>
                <w:szCs w:val="21"/>
              </w:rPr>
            </w:pPr>
          </w:p>
        </w:tc>
        <w:tc>
          <w:tcPr>
            <w:tcW w:w="1093" w:type="dxa"/>
            <w:tcBorders>
              <w:top w:val="single" w:sz="4" w:space="0" w:color="000000"/>
              <w:left w:val="nil"/>
              <w:bottom w:val="single" w:sz="4" w:space="0" w:color="000000"/>
              <w:right w:val="single" w:sz="4" w:space="0" w:color="000000"/>
            </w:tcBorders>
          </w:tcPr>
          <w:p w:rsidR="000A0D13" w:rsidRDefault="00CB30BE" w:rsidP="006D6277">
            <w:pPr>
              <w:widowControl/>
              <w:spacing w:beforeLines="50" w:afterLines="50"/>
              <w:jc w:val="center"/>
              <w:rPr>
                <w:rFonts w:ascii="宋体" w:eastAsia="宋体" w:hAnsi="宋体" w:cs="宋体"/>
                <w:kern w:val="0"/>
                <w:szCs w:val="21"/>
              </w:rPr>
            </w:pPr>
            <w:r>
              <w:rPr>
                <w:rFonts w:ascii="宋体" w:eastAsia="宋体" w:hAnsi="宋体" w:cs="宋体" w:hint="eastAsia"/>
                <w:kern w:val="0"/>
                <w:szCs w:val="21"/>
              </w:rPr>
              <w:t>电话</w:t>
            </w:r>
          </w:p>
        </w:tc>
        <w:tc>
          <w:tcPr>
            <w:tcW w:w="2147" w:type="dxa"/>
            <w:gridSpan w:val="5"/>
            <w:tcBorders>
              <w:top w:val="single" w:sz="4" w:space="0" w:color="000000"/>
              <w:left w:val="nil"/>
              <w:bottom w:val="single" w:sz="4" w:space="0" w:color="000000"/>
              <w:right w:val="single" w:sz="4" w:space="0" w:color="000000"/>
            </w:tcBorders>
          </w:tcPr>
          <w:p w:rsidR="000A0D13" w:rsidRDefault="000A0D13" w:rsidP="006D6277">
            <w:pPr>
              <w:widowControl/>
              <w:spacing w:beforeLines="50" w:afterLines="50"/>
              <w:rPr>
                <w:rFonts w:ascii="宋体" w:eastAsia="宋体" w:hAnsi="宋体" w:cs="宋体"/>
                <w:kern w:val="0"/>
                <w:szCs w:val="21"/>
              </w:rPr>
            </w:pPr>
          </w:p>
        </w:tc>
        <w:tc>
          <w:tcPr>
            <w:tcW w:w="902" w:type="dxa"/>
            <w:gridSpan w:val="3"/>
            <w:tcBorders>
              <w:top w:val="single" w:sz="4" w:space="0" w:color="000000"/>
              <w:left w:val="nil"/>
              <w:bottom w:val="single" w:sz="4" w:space="0" w:color="000000"/>
              <w:right w:val="single" w:sz="4" w:space="0" w:color="000000"/>
            </w:tcBorders>
          </w:tcPr>
          <w:p w:rsidR="000A0D13" w:rsidRDefault="00CB30BE" w:rsidP="006D6277">
            <w:pPr>
              <w:widowControl/>
              <w:spacing w:beforeLines="50" w:afterLines="50"/>
              <w:jc w:val="center"/>
              <w:rPr>
                <w:rFonts w:ascii="宋体" w:eastAsia="宋体" w:hAnsi="宋体" w:cs="宋体"/>
                <w:kern w:val="0"/>
                <w:szCs w:val="21"/>
              </w:rPr>
            </w:pPr>
            <w:r>
              <w:rPr>
                <w:rFonts w:ascii="宋体" w:eastAsia="宋体" w:hAnsi="宋体" w:cs="宋体" w:hint="eastAsia"/>
                <w:kern w:val="0"/>
                <w:szCs w:val="21"/>
              </w:rPr>
              <w:t>手机</w:t>
            </w:r>
          </w:p>
        </w:tc>
        <w:tc>
          <w:tcPr>
            <w:tcW w:w="1909" w:type="dxa"/>
            <w:gridSpan w:val="2"/>
            <w:tcBorders>
              <w:top w:val="single" w:sz="4" w:space="0" w:color="000000"/>
              <w:left w:val="nil"/>
              <w:bottom w:val="single" w:sz="4" w:space="0" w:color="000000"/>
              <w:right w:val="single" w:sz="4" w:space="0" w:color="000000"/>
            </w:tcBorders>
          </w:tcPr>
          <w:p w:rsidR="000A0D13" w:rsidRDefault="000A0D13" w:rsidP="006D6277">
            <w:pPr>
              <w:widowControl/>
              <w:spacing w:beforeLines="50" w:afterLines="50"/>
              <w:rPr>
                <w:rFonts w:ascii="宋体" w:eastAsia="宋体" w:hAnsi="宋体" w:cs="宋体"/>
                <w:kern w:val="0"/>
                <w:szCs w:val="21"/>
              </w:rPr>
            </w:pPr>
          </w:p>
        </w:tc>
      </w:tr>
      <w:tr w:rsidR="000A0D13">
        <w:tc>
          <w:tcPr>
            <w:tcW w:w="1382" w:type="dxa"/>
            <w:tcBorders>
              <w:top w:val="single" w:sz="4" w:space="0" w:color="000000"/>
              <w:left w:val="single" w:sz="4" w:space="0" w:color="000000"/>
              <w:bottom w:val="single" w:sz="4" w:space="0" w:color="000000"/>
              <w:right w:val="single" w:sz="4" w:space="0" w:color="000000"/>
            </w:tcBorders>
          </w:tcPr>
          <w:p w:rsidR="000A0D13" w:rsidRDefault="00CB30BE" w:rsidP="006D6277">
            <w:pPr>
              <w:widowControl/>
              <w:spacing w:beforeLines="50" w:afterLines="50"/>
              <w:jc w:val="center"/>
              <w:rPr>
                <w:rFonts w:ascii="宋体" w:eastAsia="宋体" w:hAnsi="宋体" w:cs="宋体"/>
                <w:kern w:val="0"/>
                <w:szCs w:val="21"/>
              </w:rPr>
            </w:pPr>
            <w:r>
              <w:rPr>
                <w:rFonts w:ascii="宋体" w:eastAsia="宋体" w:hAnsi="宋体" w:cs="宋体" w:hint="eastAsia"/>
                <w:kern w:val="0"/>
                <w:szCs w:val="21"/>
              </w:rPr>
              <w:t>传真</w:t>
            </w:r>
          </w:p>
        </w:tc>
        <w:tc>
          <w:tcPr>
            <w:tcW w:w="1242" w:type="dxa"/>
            <w:gridSpan w:val="3"/>
            <w:tcBorders>
              <w:top w:val="single" w:sz="4" w:space="0" w:color="000000"/>
              <w:left w:val="nil"/>
              <w:bottom w:val="single" w:sz="4" w:space="0" w:color="000000"/>
              <w:right w:val="single" w:sz="4" w:space="0" w:color="000000"/>
            </w:tcBorders>
          </w:tcPr>
          <w:p w:rsidR="000A0D13" w:rsidRDefault="000A0D13" w:rsidP="006D6277">
            <w:pPr>
              <w:widowControl/>
              <w:spacing w:beforeLines="50" w:afterLines="50"/>
              <w:rPr>
                <w:rFonts w:ascii="宋体" w:eastAsia="宋体" w:hAnsi="宋体" w:cs="宋体"/>
                <w:kern w:val="0"/>
                <w:szCs w:val="21"/>
              </w:rPr>
            </w:pPr>
          </w:p>
        </w:tc>
        <w:tc>
          <w:tcPr>
            <w:tcW w:w="1093" w:type="dxa"/>
            <w:tcBorders>
              <w:top w:val="single" w:sz="4" w:space="0" w:color="000000"/>
              <w:left w:val="nil"/>
              <w:bottom w:val="single" w:sz="4" w:space="0" w:color="000000"/>
              <w:right w:val="single" w:sz="4" w:space="0" w:color="000000"/>
            </w:tcBorders>
          </w:tcPr>
          <w:p w:rsidR="000A0D13" w:rsidRDefault="00CB30BE" w:rsidP="006D6277">
            <w:pPr>
              <w:widowControl/>
              <w:spacing w:beforeLines="50" w:afterLines="50"/>
              <w:jc w:val="center"/>
              <w:rPr>
                <w:rFonts w:ascii="宋体" w:eastAsia="宋体" w:hAnsi="宋体" w:cs="宋体"/>
                <w:kern w:val="0"/>
                <w:szCs w:val="21"/>
              </w:rPr>
            </w:pPr>
            <w:r>
              <w:rPr>
                <w:rFonts w:ascii="宋体" w:eastAsia="宋体" w:hAnsi="宋体" w:cs="宋体" w:hint="eastAsia"/>
                <w:kern w:val="0"/>
                <w:szCs w:val="21"/>
              </w:rPr>
              <w:t>E-mail</w:t>
            </w:r>
          </w:p>
        </w:tc>
        <w:tc>
          <w:tcPr>
            <w:tcW w:w="4958" w:type="dxa"/>
            <w:gridSpan w:val="10"/>
            <w:tcBorders>
              <w:top w:val="single" w:sz="4" w:space="0" w:color="000000"/>
              <w:left w:val="nil"/>
              <w:bottom w:val="single" w:sz="4" w:space="0" w:color="000000"/>
              <w:right w:val="single" w:sz="4" w:space="0" w:color="000000"/>
            </w:tcBorders>
          </w:tcPr>
          <w:p w:rsidR="000A0D13" w:rsidRDefault="000A0D13" w:rsidP="006D6277">
            <w:pPr>
              <w:widowControl/>
              <w:spacing w:beforeLines="50" w:afterLines="50"/>
              <w:jc w:val="center"/>
              <w:rPr>
                <w:rFonts w:ascii="宋体" w:eastAsia="宋体" w:hAnsi="宋体" w:cs="宋体"/>
                <w:kern w:val="0"/>
                <w:szCs w:val="21"/>
              </w:rPr>
            </w:pPr>
          </w:p>
        </w:tc>
      </w:tr>
      <w:tr w:rsidR="000A0D13">
        <w:trPr>
          <w:trHeight w:val="549"/>
        </w:trPr>
        <w:tc>
          <w:tcPr>
            <w:tcW w:w="1382" w:type="dxa"/>
            <w:tcBorders>
              <w:top w:val="single" w:sz="4" w:space="0" w:color="000000"/>
              <w:left w:val="single" w:sz="4" w:space="0" w:color="000000"/>
              <w:bottom w:val="single" w:sz="4" w:space="0" w:color="000000"/>
              <w:right w:val="single" w:sz="4" w:space="0" w:color="000000"/>
            </w:tcBorders>
          </w:tcPr>
          <w:p w:rsidR="000A0D13" w:rsidRDefault="00CB30BE" w:rsidP="006D6277">
            <w:pPr>
              <w:widowControl/>
              <w:spacing w:beforeLines="50" w:afterLines="50"/>
              <w:jc w:val="center"/>
              <w:rPr>
                <w:rFonts w:ascii="宋体" w:eastAsia="宋体" w:hAnsi="宋体" w:cs="宋体"/>
                <w:kern w:val="0"/>
                <w:szCs w:val="21"/>
              </w:rPr>
            </w:pPr>
            <w:r>
              <w:rPr>
                <w:rFonts w:ascii="宋体" w:eastAsia="宋体" w:hAnsi="宋体" w:cs="宋体" w:hint="eastAsia"/>
                <w:kern w:val="0"/>
                <w:szCs w:val="21"/>
              </w:rPr>
              <w:t>企业类型</w:t>
            </w:r>
          </w:p>
        </w:tc>
        <w:tc>
          <w:tcPr>
            <w:tcW w:w="7293" w:type="dxa"/>
            <w:gridSpan w:val="14"/>
            <w:tcBorders>
              <w:top w:val="single" w:sz="4" w:space="0" w:color="000000"/>
              <w:left w:val="nil"/>
              <w:bottom w:val="single" w:sz="4" w:space="0" w:color="000000"/>
              <w:right w:val="single" w:sz="4" w:space="0" w:color="000000"/>
            </w:tcBorders>
          </w:tcPr>
          <w:p w:rsidR="000A0D13" w:rsidRDefault="00CB30BE" w:rsidP="006D6277">
            <w:pPr>
              <w:widowControl/>
              <w:spacing w:beforeLines="50" w:afterLines="50"/>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．国有</w:t>
            </w:r>
            <w:r>
              <w:rPr>
                <w:rFonts w:ascii="宋体" w:eastAsia="宋体" w:hAnsi="宋体" w:cs="宋体" w:hint="eastAsia"/>
                <w:kern w:val="0"/>
                <w:szCs w:val="21"/>
              </w:rPr>
              <w:t xml:space="preserve">      2.</w:t>
            </w:r>
            <w:r>
              <w:rPr>
                <w:rFonts w:ascii="宋体" w:eastAsia="宋体" w:hAnsi="宋体" w:cs="宋体" w:hint="eastAsia"/>
                <w:kern w:val="0"/>
                <w:szCs w:val="21"/>
              </w:rPr>
              <w:t>合资</w:t>
            </w:r>
            <w:r>
              <w:rPr>
                <w:rFonts w:ascii="宋体" w:eastAsia="宋体" w:hAnsi="宋体" w:cs="宋体" w:hint="eastAsia"/>
                <w:kern w:val="0"/>
                <w:szCs w:val="21"/>
              </w:rPr>
              <w:t xml:space="preserve">      3.</w:t>
            </w:r>
            <w:r>
              <w:rPr>
                <w:rFonts w:ascii="宋体" w:eastAsia="宋体" w:hAnsi="宋体" w:cs="宋体" w:hint="eastAsia"/>
                <w:kern w:val="0"/>
                <w:szCs w:val="21"/>
              </w:rPr>
              <w:t>民营</w:t>
            </w:r>
            <w:r>
              <w:rPr>
                <w:rFonts w:ascii="宋体" w:eastAsia="宋体" w:hAnsi="宋体" w:cs="宋体" w:hint="eastAsia"/>
                <w:kern w:val="0"/>
                <w:szCs w:val="21"/>
              </w:rPr>
              <w:t xml:space="preserve">      4.</w:t>
            </w:r>
            <w:r>
              <w:rPr>
                <w:rFonts w:ascii="宋体" w:eastAsia="宋体" w:hAnsi="宋体" w:cs="宋体" w:hint="eastAsia"/>
                <w:kern w:val="0"/>
                <w:szCs w:val="21"/>
              </w:rPr>
              <w:t>其他</w:t>
            </w:r>
            <w:r>
              <w:rPr>
                <w:rFonts w:ascii="宋体" w:eastAsia="宋体" w:hAnsi="宋体" w:cs="宋体" w:hint="eastAsia"/>
                <w:kern w:val="0"/>
                <w:szCs w:val="21"/>
              </w:rPr>
              <w:t xml:space="preserve">   </w:t>
            </w:r>
          </w:p>
        </w:tc>
      </w:tr>
      <w:tr w:rsidR="000A0D13">
        <w:trPr>
          <w:trHeight w:val="1018"/>
        </w:trPr>
        <w:tc>
          <w:tcPr>
            <w:tcW w:w="1382" w:type="dxa"/>
            <w:tcBorders>
              <w:top w:val="single" w:sz="4" w:space="0" w:color="000000"/>
              <w:left w:val="single" w:sz="4" w:space="0" w:color="000000"/>
              <w:bottom w:val="single" w:sz="4" w:space="0" w:color="000000"/>
              <w:right w:val="single" w:sz="4" w:space="0" w:color="000000"/>
            </w:tcBorders>
            <w:vAlign w:val="center"/>
          </w:tcPr>
          <w:p w:rsidR="000A0D13" w:rsidRDefault="00CB30BE" w:rsidP="006D6277">
            <w:pPr>
              <w:widowControl/>
              <w:spacing w:beforeLines="100" w:afterLines="50"/>
              <w:jc w:val="center"/>
              <w:rPr>
                <w:rFonts w:ascii="宋体" w:eastAsia="宋体" w:hAnsi="宋体" w:cs="宋体"/>
                <w:kern w:val="0"/>
                <w:szCs w:val="21"/>
              </w:rPr>
            </w:pPr>
            <w:r>
              <w:rPr>
                <w:rFonts w:ascii="宋体" w:eastAsia="宋体" w:hAnsi="宋体" w:cs="宋体" w:hint="eastAsia"/>
                <w:kern w:val="0"/>
                <w:szCs w:val="21"/>
              </w:rPr>
              <w:t>从业人数</w:t>
            </w:r>
          </w:p>
        </w:tc>
        <w:tc>
          <w:tcPr>
            <w:tcW w:w="1242" w:type="dxa"/>
            <w:gridSpan w:val="3"/>
            <w:tcBorders>
              <w:top w:val="single" w:sz="4" w:space="0" w:color="000000"/>
              <w:left w:val="nil"/>
              <w:bottom w:val="single" w:sz="4" w:space="0" w:color="000000"/>
              <w:right w:val="single" w:sz="4" w:space="0" w:color="000000"/>
            </w:tcBorders>
            <w:vAlign w:val="center"/>
          </w:tcPr>
          <w:p w:rsidR="000A0D13" w:rsidRDefault="00CB30BE" w:rsidP="006D6277">
            <w:pPr>
              <w:widowControl/>
              <w:spacing w:beforeLines="100" w:afterLines="50"/>
              <w:ind w:firstLine="840"/>
              <w:rPr>
                <w:rFonts w:ascii="宋体" w:eastAsia="宋体" w:hAnsi="宋体" w:cs="宋体"/>
                <w:kern w:val="0"/>
                <w:szCs w:val="21"/>
              </w:rPr>
            </w:pPr>
            <w:r>
              <w:rPr>
                <w:rFonts w:ascii="宋体" w:eastAsia="宋体" w:hAnsi="宋体" w:cs="宋体" w:hint="eastAsia"/>
                <w:kern w:val="0"/>
                <w:szCs w:val="21"/>
              </w:rPr>
              <w:t>人</w:t>
            </w:r>
          </w:p>
        </w:tc>
        <w:tc>
          <w:tcPr>
            <w:tcW w:w="1593" w:type="dxa"/>
            <w:gridSpan w:val="2"/>
            <w:tcBorders>
              <w:top w:val="single" w:sz="4" w:space="0" w:color="000000"/>
              <w:left w:val="nil"/>
              <w:bottom w:val="single" w:sz="4" w:space="0" w:color="000000"/>
              <w:right w:val="single" w:sz="4" w:space="0" w:color="auto"/>
            </w:tcBorders>
            <w:vAlign w:val="center"/>
          </w:tcPr>
          <w:p w:rsidR="000A0D13" w:rsidRDefault="00CB30BE">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大学本科以上人数</w:t>
            </w:r>
          </w:p>
        </w:tc>
        <w:tc>
          <w:tcPr>
            <w:tcW w:w="1228" w:type="dxa"/>
            <w:gridSpan w:val="2"/>
            <w:tcBorders>
              <w:top w:val="single" w:sz="4" w:space="0" w:color="000000"/>
              <w:left w:val="single" w:sz="4" w:space="0" w:color="auto"/>
              <w:bottom w:val="single" w:sz="4" w:space="0" w:color="000000"/>
              <w:right w:val="single" w:sz="4" w:space="0" w:color="auto"/>
            </w:tcBorders>
            <w:vAlign w:val="center"/>
          </w:tcPr>
          <w:p w:rsidR="000A0D13" w:rsidRDefault="00CB30BE" w:rsidP="006D6277">
            <w:pPr>
              <w:widowControl/>
              <w:spacing w:beforeLines="100" w:afterLines="50"/>
              <w:jc w:val="right"/>
              <w:rPr>
                <w:rFonts w:ascii="宋体" w:eastAsia="宋体" w:hAnsi="宋体" w:cs="宋体"/>
                <w:kern w:val="0"/>
                <w:szCs w:val="21"/>
              </w:rPr>
            </w:pPr>
            <w:r>
              <w:rPr>
                <w:rFonts w:ascii="宋体" w:eastAsia="宋体" w:hAnsi="宋体" w:cs="宋体" w:hint="eastAsia"/>
                <w:kern w:val="0"/>
                <w:szCs w:val="21"/>
              </w:rPr>
              <w:t>人</w:t>
            </w:r>
          </w:p>
        </w:tc>
        <w:tc>
          <w:tcPr>
            <w:tcW w:w="1607" w:type="dxa"/>
            <w:gridSpan w:val="6"/>
            <w:tcBorders>
              <w:top w:val="single" w:sz="4" w:space="0" w:color="000000"/>
              <w:left w:val="nil"/>
              <w:bottom w:val="single" w:sz="4" w:space="0" w:color="000000"/>
              <w:right w:val="single" w:sz="4" w:space="0" w:color="auto"/>
            </w:tcBorders>
            <w:vAlign w:val="center"/>
          </w:tcPr>
          <w:p w:rsidR="000A0D13" w:rsidRDefault="00CB30BE">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中级职称以上人数</w:t>
            </w:r>
          </w:p>
        </w:tc>
        <w:tc>
          <w:tcPr>
            <w:tcW w:w="1623" w:type="dxa"/>
            <w:tcBorders>
              <w:top w:val="single" w:sz="4" w:space="0" w:color="000000"/>
              <w:left w:val="single" w:sz="4" w:space="0" w:color="auto"/>
              <w:bottom w:val="single" w:sz="4" w:space="0" w:color="000000"/>
              <w:right w:val="single" w:sz="4" w:space="0" w:color="000000"/>
            </w:tcBorders>
            <w:vAlign w:val="center"/>
          </w:tcPr>
          <w:p w:rsidR="000A0D13" w:rsidRDefault="00CB30BE" w:rsidP="006D6277">
            <w:pPr>
              <w:spacing w:beforeLines="100" w:afterLines="50"/>
              <w:jc w:val="right"/>
              <w:rPr>
                <w:rFonts w:ascii="宋体" w:eastAsia="宋体" w:hAnsi="宋体" w:cs="宋体"/>
                <w:kern w:val="0"/>
                <w:szCs w:val="21"/>
              </w:rPr>
            </w:pPr>
            <w:r>
              <w:rPr>
                <w:rFonts w:ascii="宋体" w:eastAsia="宋体" w:hAnsi="宋体" w:cs="宋体" w:hint="eastAsia"/>
                <w:kern w:val="0"/>
                <w:szCs w:val="21"/>
              </w:rPr>
              <w:t>人</w:t>
            </w:r>
          </w:p>
        </w:tc>
      </w:tr>
      <w:tr w:rsidR="000A0D13">
        <w:trPr>
          <w:trHeight w:val="564"/>
        </w:trPr>
        <w:tc>
          <w:tcPr>
            <w:tcW w:w="1382" w:type="dxa"/>
            <w:vMerge w:val="restart"/>
            <w:tcBorders>
              <w:top w:val="nil"/>
              <w:left w:val="single" w:sz="4" w:space="0" w:color="000000"/>
              <w:bottom w:val="single" w:sz="4" w:space="0" w:color="000000"/>
              <w:right w:val="single" w:sz="4" w:space="0" w:color="000000"/>
            </w:tcBorders>
            <w:vAlign w:val="center"/>
          </w:tcPr>
          <w:p w:rsidR="000A0D13" w:rsidRDefault="00CB30BE" w:rsidP="006D6277">
            <w:pPr>
              <w:widowControl/>
              <w:snapToGrid w:val="0"/>
              <w:spacing w:beforeLines="100" w:afterLines="100"/>
              <w:jc w:val="center"/>
              <w:rPr>
                <w:rFonts w:ascii="宋体" w:eastAsia="宋体" w:hAnsi="宋体" w:cs="宋体"/>
                <w:kern w:val="0"/>
                <w:szCs w:val="21"/>
              </w:rPr>
            </w:pPr>
            <w:r>
              <w:rPr>
                <w:rFonts w:ascii="宋体" w:eastAsia="宋体" w:hAnsi="宋体" w:cs="宋体" w:hint="eastAsia"/>
                <w:kern w:val="0"/>
                <w:szCs w:val="21"/>
              </w:rPr>
              <w:t>上年度经济效益</w:t>
            </w:r>
          </w:p>
        </w:tc>
        <w:tc>
          <w:tcPr>
            <w:tcW w:w="2335" w:type="dxa"/>
            <w:gridSpan w:val="4"/>
            <w:tcBorders>
              <w:top w:val="single" w:sz="4" w:space="0" w:color="000000"/>
              <w:left w:val="nil"/>
              <w:bottom w:val="single" w:sz="4" w:space="0" w:color="000000"/>
              <w:right w:val="single" w:sz="4" w:space="0" w:color="000000"/>
            </w:tcBorders>
            <w:vAlign w:val="center"/>
          </w:tcPr>
          <w:p w:rsidR="000A0D13" w:rsidRDefault="00CB30BE">
            <w:pPr>
              <w:widowControl/>
              <w:adjustRightInd w:val="0"/>
              <w:snapToGrid w:val="0"/>
              <w:rPr>
                <w:rFonts w:ascii="宋体" w:eastAsia="宋体" w:hAnsi="宋体" w:cs="宋体"/>
                <w:kern w:val="0"/>
                <w:szCs w:val="21"/>
              </w:rPr>
            </w:pPr>
            <w:r>
              <w:rPr>
                <w:rFonts w:ascii="宋体" w:eastAsia="宋体" w:hAnsi="宋体" w:cs="宋体" w:hint="eastAsia"/>
                <w:kern w:val="0"/>
                <w:szCs w:val="21"/>
              </w:rPr>
              <w:t>资产总额</w:t>
            </w:r>
          </w:p>
        </w:tc>
        <w:tc>
          <w:tcPr>
            <w:tcW w:w="1209" w:type="dxa"/>
            <w:gridSpan w:val="2"/>
            <w:tcBorders>
              <w:top w:val="single" w:sz="4" w:space="0" w:color="000000"/>
              <w:left w:val="nil"/>
              <w:bottom w:val="single" w:sz="4" w:space="0" w:color="000000"/>
              <w:right w:val="single" w:sz="4" w:space="0" w:color="000000"/>
            </w:tcBorders>
            <w:vAlign w:val="center"/>
          </w:tcPr>
          <w:p w:rsidR="000A0D13" w:rsidRDefault="00CB30BE">
            <w:pPr>
              <w:widowControl/>
              <w:adjustRightInd w:val="0"/>
              <w:snapToGrid w:val="0"/>
              <w:jc w:val="right"/>
              <w:rPr>
                <w:rFonts w:ascii="宋体" w:eastAsia="宋体" w:hAnsi="宋体" w:cs="宋体"/>
                <w:kern w:val="0"/>
                <w:szCs w:val="21"/>
              </w:rPr>
            </w:pPr>
            <w:r>
              <w:rPr>
                <w:rFonts w:ascii="宋体" w:eastAsia="宋体" w:hAnsi="宋体" w:cs="宋体" w:hint="eastAsia"/>
                <w:kern w:val="0"/>
                <w:szCs w:val="21"/>
              </w:rPr>
              <w:t>万元</w:t>
            </w:r>
          </w:p>
        </w:tc>
        <w:tc>
          <w:tcPr>
            <w:tcW w:w="1787" w:type="dxa"/>
            <w:gridSpan w:val="5"/>
            <w:tcBorders>
              <w:top w:val="single" w:sz="4" w:space="0" w:color="000000"/>
              <w:left w:val="nil"/>
              <w:bottom w:val="single" w:sz="4" w:space="0" w:color="000000"/>
              <w:right w:val="single" w:sz="4" w:space="0" w:color="000000"/>
            </w:tcBorders>
            <w:vAlign w:val="center"/>
          </w:tcPr>
          <w:p w:rsidR="000A0D13" w:rsidRDefault="00CB30BE">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负债总额</w:t>
            </w:r>
          </w:p>
        </w:tc>
        <w:tc>
          <w:tcPr>
            <w:tcW w:w="1962" w:type="dxa"/>
            <w:gridSpan w:val="3"/>
            <w:tcBorders>
              <w:top w:val="single" w:sz="4" w:space="0" w:color="000000"/>
              <w:left w:val="nil"/>
              <w:bottom w:val="single" w:sz="4" w:space="0" w:color="000000"/>
              <w:right w:val="single" w:sz="4" w:space="0" w:color="000000"/>
            </w:tcBorders>
            <w:vAlign w:val="center"/>
          </w:tcPr>
          <w:p w:rsidR="000A0D13" w:rsidRDefault="00CB30BE">
            <w:pPr>
              <w:widowControl/>
              <w:adjustRightInd w:val="0"/>
              <w:snapToGrid w:val="0"/>
              <w:jc w:val="right"/>
              <w:rPr>
                <w:rFonts w:ascii="宋体" w:eastAsia="宋体" w:hAnsi="宋体" w:cs="宋体"/>
                <w:kern w:val="0"/>
                <w:szCs w:val="21"/>
              </w:rPr>
            </w:pPr>
            <w:r>
              <w:rPr>
                <w:rFonts w:ascii="宋体" w:eastAsia="宋体" w:hAnsi="宋体" w:cs="宋体" w:hint="eastAsia"/>
                <w:kern w:val="0"/>
                <w:szCs w:val="21"/>
              </w:rPr>
              <w:t>万元</w:t>
            </w:r>
          </w:p>
        </w:tc>
      </w:tr>
      <w:tr w:rsidR="000A0D13">
        <w:tc>
          <w:tcPr>
            <w:tcW w:w="1382" w:type="dxa"/>
            <w:vMerge/>
            <w:tcBorders>
              <w:top w:val="nil"/>
              <w:left w:val="single" w:sz="4" w:space="0" w:color="000000"/>
              <w:bottom w:val="single" w:sz="4" w:space="0" w:color="000000"/>
              <w:right w:val="single" w:sz="4" w:space="0" w:color="000000"/>
            </w:tcBorders>
            <w:vAlign w:val="center"/>
          </w:tcPr>
          <w:p w:rsidR="000A0D13" w:rsidRDefault="000A0D13">
            <w:pPr>
              <w:widowControl/>
              <w:jc w:val="left"/>
              <w:rPr>
                <w:rFonts w:ascii="宋体" w:eastAsia="宋体" w:hAnsi="宋体" w:cs="宋体"/>
                <w:kern w:val="0"/>
                <w:szCs w:val="21"/>
              </w:rPr>
            </w:pPr>
          </w:p>
        </w:tc>
        <w:tc>
          <w:tcPr>
            <w:tcW w:w="2335" w:type="dxa"/>
            <w:gridSpan w:val="4"/>
            <w:tcBorders>
              <w:top w:val="single" w:sz="4" w:space="0" w:color="000000"/>
              <w:left w:val="nil"/>
              <w:bottom w:val="single" w:sz="4" w:space="0" w:color="000000"/>
              <w:right w:val="single" w:sz="4" w:space="0" w:color="000000"/>
            </w:tcBorders>
            <w:vAlign w:val="center"/>
          </w:tcPr>
          <w:p w:rsidR="000A0D13" w:rsidRDefault="00CB30BE">
            <w:pPr>
              <w:widowControl/>
              <w:spacing w:before="50" w:after="50"/>
              <w:rPr>
                <w:rFonts w:ascii="宋体" w:eastAsia="宋体" w:hAnsi="宋体" w:cs="宋体"/>
                <w:kern w:val="0"/>
                <w:szCs w:val="21"/>
              </w:rPr>
            </w:pPr>
            <w:r>
              <w:rPr>
                <w:rFonts w:ascii="宋体" w:eastAsia="宋体" w:hAnsi="宋体" w:cs="宋体" w:hint="eastAsia"/>
                <w:kern w:val="0"/>
                <w:szCs w:val="21"/>
              </w:rPr>
              <w:t>销售收入</w:t>
            </w:r>
          </w:p>
        </w:tc>
        <w:tc>
          <w:tcPr>
            <w:tcW w:w="4958" w:type="dxa"/>
            <w:gridSpan w:val="10"/>
            <w:tcBorders>
              <w:top w:val="single" w:sz="4" w:space="0" w:color="000000"/>
              <w:left w:val="nil"/>
              <w:bottom w:val="single" w:sz="4" w:space="0" w:color="000000"/>
              <w:right w:val="single" w:sz="4" w:space="0" w:color="000000"/>
            </w:tcBorders>
            <w:vAlign w:val="center"/>
          </w:tcPr>
          <w:p w:rsidR="000A0D13" w:rsidRDefault="00CB30BE">
            <w:pPr>
              <w:widowControl/>
              <w:spacing w:before="50" w:after="50"/>
              <w:ind w:firstLine="1470"/>
              <w:rPr>
                <w:rFonts w:ascii="宋体" w:eastAsia="宋体" w:hAnsi="宋体" w:cs="宋体"/>
                <w:kern w:val="0"/>
                <w:szCs w:val="21"/>
              </w:rPr>
            </w:pPr>
            <w:r>
              <w:rPr>
                <w:rFonts w:ascii="宋体" w:eastAsia="宋体" w:hAnsi="宋体" w:cs="宋体" w:hint="eastAsia"/>
                <w:kern w:val="0"/>
                <w:szCs w:val="21"/>
              </w:rPr>
              <w:t>万元，比上年增长</w:t>
            </w:r>
            <w:r>
              <w:rPr>
                <w:rFonts w:ascii="宋体" w:eastAsia="宋体" w:hAnsi="宋体" w:cs="宋体" w:hint="eastAsia"/>
                <w:kern w:val="0"/>
                <w:szCs w:val="21"/>
              </w:rPr>
              <w:t xml:space="preserve">     %</w:t>
            </w:r>
          </w:p>
        </w:tc>
      </w:tr>
      <w:tr w:rsidR="000A0D13">
        <w:tc>
          <w:tcPr>
            <w:tcW w:w="1382" w:type="dxa"/>
            <w:vMerge/>
            <w:tcBorders>
              <w:top w:val="nil"/>
              <w:left w:val="single" w:sz="4" w:space="0" w:color="000000"/>
              <w:bottom w:val="single" w:sz="4" w:space="0" w:color="000000"/>
              <w:right w:val="single" w:sz="4" w:space="0" w:color="000000"/>
            </w:tcBorders>
            <w:vAlign w:val="center"/>
          </w:tcPr>
          <w:p w:rsidR="000A0D13" w:rsidRDefault="000A0D13">
            <w:pPr>
              <w:widowControl/>
              <w:jc w:val="left"/>
              <w:rPr>
                <w:rFonts w:ascii="宋体" w:eastAsia="宋体" w:hAnsi="宋体" w:cs="宋体"/>
                <w:kern w:val="0"/>
                <w:szCs w:val="21"/>
              </w:rPr>
            </w:pPr>
          </w:p>
        </w:tc>
        <w:tc>
          <w:tcPr>
            <w:tcW w:w="2335" w:type="dxa"/>
            <w:gridSpan w:val="4"/>
            <w:tcBorders>
              <w:top w:val="single" w:sz="4" w:space="0" w:color="000000"/>
              <w:left w:val="nil"/>
              <w:bottom w:val="single" w:sz="4" w:space="0" w:color="000000"/>
              <w:right w:val="single" w:sz="4" w:space="0" w:color="000000"/>
            </w:tcBorders>
            <w:vAlign w:val="center"/>
          </w:tcPr>
          <w:p w:rsidR="000A0D13" w:rsidRDefault="00CB30BE">
            <w:pPr>
              <w:widowControl/>
              <w:spacing w:before="50" w:after="50"/>
              <w:rPr>
                <w:rFonts w:ascii="宋体" w:eastAsia="宋体" w:hAnsi="宋体" w:cs="宋体"/>
                <w:kern w:val="0"/>
                <w:szCs w:val="21"/>
              </w:rPr>
            </w:pPr>
            <w:r>
              <w:rPr>
                <w:rFonts w:ascii="宋体" w:eastAsia="宋体" w:hAnsi="宋体" w:cs="宋体" w:hint="eastAsia"/>
                <w:kern w:val="0"/>
                <w:szCs w:val="21"/>
              </w:rPr>
              <w:t>新产品销售收入</w:t>
            </w:r>
          </w:p>
        </w:tc>
        <w:tc>
          <w:tcPr>
            <w:tcW w:w="1209" w:type="dxa"/>
            <w:gridSpan w:val="2"/>
            <w:tcBorders>
              <w:top w:val="single" w:sz="4" w:space="0" w:color="000000"/>
              <w:left w:val="nil"/>
              <w:bottom w:val="single" w:sz="4" w:space="0" w:color="000000"/>
              <w:right w:val="single" w:sz="4" w:space="0" w:color="000000"/>
            </w:tcBorders>
            <w:vAlign w:val="center"/>
          </w:tcPr>
          <w:p w:rsidR="000A0D13" w:rsidRDefault="00CB30BE">
            <w:pPr>
              <w:widowControl/>
              <w:spacing w:before="50" w:after="50"/>
              <w:jc w:val="right"/>
              <w:rPr>
                <w:rFonts w:ascii="宋体" w:eastAsia="宋体" w:hAnsi="宋体" w:cs="宋体"/>
                <w:kern w:val="0"/>
                <w:szCs w:val="21"/>
              </w:rPr>
            </w:pPr>
            <w:r>
              <w:rPr>
                <w:rFonts w:ascii="宋体" w:eastAsia="宋体" w:hAnsi="宋体" w:cs="宋体" w:hint="eastAsia"/>
                <w:kern w:val="0"/>
                <w:szCs w:val="21"/>
              </w:rPr>
              <w:t>万元</w:t>
            </w:r>
          </w:p>
        </w:tc>
        <w:tc>
          <w:tcPr>
            <w:tcW w:w="1787" w:type="dxa"/>
            <w:gridSpan w:val="5"/>
            <w:tcBorders>
              <w:top w:val="single" w:sz="4" w:space="0" w:color="000000"/>
              <w:left w:val="nil"/>
              <w:bottom w:val="single" w:sz="4" w:space="0" w:color="000000"/>
              <w:right w:val="single" w:sz="4" w:space="0" w:color="000000"/>
            </w:tcBorders>
            <w:vAlign w:val="center"/>
          </w:tcPr>
          <w:p w:rsidR="000A0D13" w:rsidRDefault="00CB30BE">
            <w:pPr>
              <w:widowControl/>
              <w:spacing w:before="50" w:after="50"/>
              <w:jc w:val="center"/>
              <w:rPr>
                <w:rFonts w:ascii="宋体" w:eastAsia="宋体" w:hAnsi="宋体" w:cs="宋体"/>
                <w:kern w:val="0"/>
                <w:szCs w:val="21"/>
              </w:rPr>
            </w:pPr>
            <w:r>
              <w:rPr>
                <w:rFonts w:ascii="宋体" w:eastAsia="宋体" w:hAnsi="宋体" w:cs="宋体" w:hint="eastAsia"/>
                <w:kern w:val="0"/>
                <w:szCs w:val="21"/>
              </w:rPr>
              <w:t>上缴税金</w:t>
            </w:r>
          </w:p>
        </w:tc>
        <w:tc>
          <w:tcPr>
            <w:tcW w:w="1962" w:type="dxa"/>
            <w:gridSpan w:val="3"/>
            <w:tcBorders>
              <w:top w:val="single" w:sz="4" w:space="0" w:color="000000"/>
              <w:left w:val="nil"/>
              <w:bottom w:val="single" w:sz="4" w:space="0" w:color="000000"/>
              <w:right w:val="single" w:sz="4" w:space="0" w:color="000000"/>
            </w:tcBorders>
            <w:vAlign w:val="center"/>
          </w:tcPr>
          <w:p w:rsidR="000A0D13" w:rsidRDefault="00CB30BE">
            <w:pPr>
              <w:widowControl/>
              <w:spacing w:before="50" w:after="50"/>
              <w:jc w:val="right"/>
              <w:rPr>
                <w:rFonts w:ascii="宋体" w:eastAsia="宋体" w:hAnsi="宋体" w:cs="宋体"/>
                <w:kern w:val="0"/>
                <w:szCs w:val="21"/>
              </w:rPr>
            </w:pPr>
            <w:r>
              <w:rPr>
                <w:rFonts w:ascii="宋体" w:eastAsia="宋体" w:hAnsi="宋体" w:cs="宋体" w:hint="eastAsia"/>
                <w:kern w:val="0"/>
                <w:szCs w:val="21"/>
              </w:rPr>
              <w:t>万元</w:t>
            </w:r>
          </w:p>
        </w:tc>
      </w:tr>
      <w:tr w:rsidR="000A0D13">
        <w:tc>
          <w:tcPr>
            <w:tcW w:w="1382" w:type="dxa"/>
            <w:vMerge/>
            <w:tcBorders>
              <w:top w:val="nil"/>
              <w:left w:val="single" w:sz="4" w:space="0" w:color="000000"/>
              <w:bottom w:val="single" w:sz="4" w:space="0" w:color="000000"/>
              <w:right w:val="single" w:sz="4" w:space="0" w:color="000000"/>
            </w:tcBorders>
            <w:vAlign w:val="center"/>
          </w:tcPr>
          <w:p w:rsidR="000A0D13" w:rsidRDefault="000A0D13">
            <w:pPr>
              <w:widowControl/>
              <w:jc w:val="left"/>
              <w:rPr>
                <w:rFonts w:ascii="宋体" w:eastAsia="宋体" w:hAnsi="宋体" w:cs="宋体"/>
                <w:kern w:val="0"/>
                <w:szCs w:val="21"/>
              </w:rPr>
            </w:pPr>
          </w:p>
        </w:tc>
        <w:tc>
          <w:tcPr>
            <w:tcW w:w="2335" w:type="dxa"/>
            <w:gridSpan w:val="4"/>
            <w:tcBorders>
              <w:top w:val="single" w:sz="4" w:space="0" w:color="000000"/>
              <w:left w:val="nil"/>
              <w:bottom w:val="single" w:sz="4" w:space="0" w:color="000000"/>
              <w:right w:val="single" w:sz="4" w:space="0" w:color="000000"/>
            </w:tcBorders>
            <w:vAlign w:val="center"/>
          </w:tcPr>
          <w:p w:rsidR="000A0D13" w:rsidRDefault="00CB30BE">
            <w:pPr>
              <w:widowControl/>
              <w:spacing w:before="50" w:after="50"/>
              <w:rPr>
                <w:rFonts w:ascii="宋体" w:eastAsia="宋体" w:hAnsi="宋体" w:cs="宋体"/>
                <w:kern w:val="0"/>
                <w:szCs w:val="21"/>
              </w:rPr>
            </w:pPr>
            <w:r>
              <w:rPr>
                <w:rFonts w:ascii="宋体" w:eastAsia="宋体" w:hAnsi="宋体" w:cs="宋体" w:hint="eastAsia"/>
                <w:kern w:val="0"/>
                <w:szCs w:val="21"/>
              </w:rPr>
              <w:t>利润总额</w:t>
            </w:r>
          </w:p>
        </w:tc>
        <w:tc>
          <w:tcPr>
            <w:tcW w:w="4958" w:type="dxa"/>
            <w:gridSpan w:val="10"/>
            <w:tcBorders>
              <w:top w:val="single" w:sz="4" w:space="0" w:color="000000"/>
              <w:left w:val="nil"/>
              <w:bottom w:val="single" w:sz="4" w:space="0" w:color="000000"/>
              <w:right w:val="single" w:sz="4" w:space="0" w:color="000000"/>
            </w:tcBorders>
            <w:vAlign w:val="center"/>
          </w:tcPr>
          <w:p w:rsidR="000A0D13" w:rsidRDefault="00CB30BE">
            <w:pPr>
              <w:widowControl/>
              <w:spacing w:before="50" w:after="50"/>
              <w:jc w:val="center"/>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万元，比上年增长</w:t>
            </w:r>
            <w:r>
              <w:rPr>
                <w:rFonts w:ascii="宋体" w:eastAsia="宋体" w:hAnsi="宋体" w:cs="宋体" w:hint="eastAsia"/>
                <w:kern w:val="0"/>
                <w:szCs w:val="21"/>
              </w:rPr>
              <w:t xml:space="preserve">   %</w:t>
            </w:r>
            <w:r>
              <w:rPr>
                <w:rFonts w:ascii="宋体" w:eastAsia="宋体" w:hAnsi="宋体" w:cs="宋体" w:hint="eastAsia"/>
                <w:kern w:val="0"/>
                <w:szCs w:val="21"/>
              </w:rPr>
              <w:t>，是否三年连续盈利</w:t>
            </w:r>
          </w:p>
        </w:tc>
      </w:tr>
      <w:tr w:rsidR="000A0D13">
        <w:tc>
          <w:tcPr>
            <w:tcW w:w="1382" w:type="dxa"/>
            <w:vMerge/>
            <w:tcBorders>
              <w:top w:val="nil"/>
              <w:left w:val="single" w:sz="4" w:space="0" w:color="000000"/>
              <w:bottom w:val="single" w:sz="4" w:space="0" w:color="000000"/>
              <w:right w:val="single" w:sz="4" w:space="0" w:color="000000"/>
            </w:tcBorders>
            <w:vAlign w:val="center"/>
          </w:tcPr>
          <w:p w:rsidR="000A0D13" w:rsidRDefault="000A0D13">
            <w:pPr>
              <w:widowControl/>
              <w:jc w:val="left"/>
              <w:rPr>
                <w:rFonts w:ascii="宋体" w:eastAsia="宋体" w:hAnsi="宋体" w:cs="宋体"/>
                <w:kern w:val="0"/>
                <w:szCs w:val="21"/>
              </w:rPr>
            </w:pPr>
          </w:p>
        </w:tc>
        <w:tc>
          <w:tcPr>
            <w:tcW w:w="2335" w:type="dxa"/>
            <w:gridSpan w:val="4"/>
            <w:tcBorders>
              <w:top w:val="single" w:sz="4" w:space="0" w:color="000000"/>
              <w:left w:val="nil"/>
              <w:bottom w:val="single" w:sz="4" w:space="0" w:color="000000"/>
              <w:right w:val="single" w:sz="4" w:space="0" w:color="000000"/>
            </w:tcBorders>
            <w:vAlign w:val="center"/>
          </w:tcPr>
          <w:p w:rsidR="000A0D13" w:rsidRDefault="00CB30BE">
            <w:pPr>
              <w:widowControl/>
              <w:spacing w:before="50" w:after="50"/>
              <w:rPr>
                <w:rFonts w:ascii="宋体" w:eastAsia="宋体" w:hAnsi="宋体" w:cs="宋体"/>
                <w:kern w:val="0"/>
                <w:szCs w:val="21"/>
              </w:rPr>
            </w:pPr>
            <w:r>
              <w:rPr>
                <w:rFonts w:ascii="宋体" w:eastAsia="宋体" w:hAnsi="宋体" w:cs="宋体" w:hint="eastAsia"/>
                <w:kern w:val="0"/>
                <w:szCs w:val="21"/>
              </w:rPr>
              <w:t>主要产品市场占有率</w:t>
            </w:r>
          </w:p>
        </w:tc>
        <w:tc>
          <w:tcPr>
            <w:tcW w:w="1209" w:type="dxa"/>
            <w:gridSpan w:val="2"/>
            <w:tcBorders>
              <w:top w:val="single" w:sz="4" w:space="0" w:color="000000"/>
              <w:left w:val="nil"/>
              <w:bottom w:val="single" w:sz="4" w:space="0" w:color="000000"/>
              <w:right w:val="single" w:sz="4" w:space="0" w:color="000000"/>
            </w:tcBorders>
            <w:vAlign w:val="center"/>
          </w:tcPr>
          <w:p w:rsidR="000A0D13" w:rsidRDefault="00CB30BE">
            <w:pPr>
              <w:widowControl/>
              <w:spacing w:before="50" w:after="50"/>
              <w:ind w:firstLine="735"/>
              <w:rPr>
                <w:rFonts w:ascii="宋体" w:eastAsia="宋体" w:hAnsi="宋体" w:cs="宋体"/>
                <w:kern w:val="0"/>
                <w:szCs w:val="21"/>
              </w:rPr>
            </w:pPr>
            <w:r>
              <w:rPr>
                <w:rFonts w:ascii="宋体" w:eastAsia="宋体" w:hAnsi="宋体" w:cs="宋体" w:hint="eastAsia"/>
                <w:kern w:val="0"/>
                <w:szCs w:val="21"/>
              </w:rPr>
              <w:t>%</w:t>
            </w:r>
          </w:p>
        </w:tc>
        <w:tc>
          <w:tcPr>
            <w:tcW w:w="1787" w:type="dxa"/>
            <w:gridSpan w:val="5"/>
            <w:tcBorders>
              <w:top w:val="single" w:sz="4" w:space="0" w:color="000000"/>
              <w:left w:val="nil"/>
              <w:bottom w:val="single" w:sz="4" w:space="0" w:color="000000"/>
              <w:right w:val="single" w:sz="4" w:space="0" w:color="000000"/>
            </w:tcBorders>
            <w:vAlign w:val="center"/>
          </w:tcPr>
          <w:p w:rsidR="000A0D13" w:rsidRDefault="00CB30BE">
            <w:pPr>
              <w:widowControl/>
              <w:spacing w:before="50" w:after="50"/>
              <w:rPr>
                <w:rFonts w:ascii="宋体" w:eastAsia="宋体" w:hAnsi="宋体" w:cs="宋体"/>
                <w:kern w:val="0"/>
                <w:szCs w:val="21"/>
              </w:rPr>
            </w:pPr>
            <w:r>
              <w:rPr>
                <w:rFonts w:ascii="宋体" w:eastAsia="宋体" w:hAnsi="宋体" w:cs="宋体" w:hint="eastAsia"/>
                <w:kern w:val="0"/>
                <w:szCs w:val="21"/>
              </w:rPr>
              <w:t>出口创汇总额</w:t>
            </w:r>
          </w:p>
        </w:tc>
        <w:tc>
          <w:tcPr>
            <w:tcW w:w="1962" w:type="dxa"/>
            <w:gridSpan w:val="3"/>
            <w:tcBorders>
              <w:top w:val="single" w:sz="4" w:space="0" w:color="000000"/>
              <w:left w:val="nil"/>
              <w:bottom w:val="single" w:sz="4" w:space="0" w:color="000000"/>
              <w:right w:val="single" w:sz="4" w:space="0" w:color="000000"/>
            </w:tcBorders>
            <w:vAlign w:val="center"/>
          </w:tcPr>
          <w:p w:rsidR="000A0D13" w:rsidRDefault="00CB30BE">
            <w:pPr>
              <w:widowControl/>
              <w:spacing w:before="50" w:after="50"/>
              <w:ind w:firstLine="840"/>
              <w:jc w:val="right"/>
              <w:rPr>
                <w:rFonts w:ascii="宋体" w:eastAsia="宋体" w:hAnsi="宋体" w:cs="宋体"/>
                <w:kern w:val="0"/>
                <w:szCs w:val="21"/>
              </w:rPr>
            </w:pPr>
            <w:r>
              <w:rPr>
                <w:rFonts w:ascii="宋体" w:eastAsia="宋体" w:hAnsi="宋体" w:cs="宋体" w:hint="eastAsia"/>
                <w:kern w:val="0"/>
                <w:szCs w:val="21"/>
              </w:rPr>
              <w:t>万美元</w:t>
            </w:r>
          </w:p>
        </w:tc>
      </w:tr>
      <w:tr w:rsidR="000A0D13">
        <w:trPr>
          <w:trHeight w:val="699"/>
        </w:trPr>
        <w:tc>
          <w:tcPr>
            <w:tcW w:w="3717" w:type="dxa"/>
            <w:gridSpan w:val="5"/>
            <w:tcBorders>
              <w:top w:val="single" w:sz="4" w:space="0" w:color="000000"/>
              <w:left w:val="single" w:sz="4" w:space="0" w:color="000000"/>
              <w:bottom w:val="single" w:sz="4" w:space="0" w:color="000000"/>
              <w:right w:val="single" w:sz="4" w:space="0" w:color="000000"/>
            </w:tcBorders>
            <w:vAlign w:val="center"/>
          </w:tcPr>
          <w:p w:rsidR="000A0D13" w:rsidRDefault="00CB30BE">
            <w:pPr>
              <w:widowControl/>
              <w:spacing w:before="50" w:after="50"/>
              <w:jc w:val="center"/>
              <w:rPr>
                <w:rFonts w:ascii="宋体" w:eastAsia="宋体" w:hAnsi="宋体" w:cs="宋体"/>
                <w:kern w:val="0"/>
                <w:szCs w:val="21"/>
              </w:rPr>
            </w:pPr>
            <w:r>
              <w:rPr>
                <w:rFonts w:ascii="宋体" w:eastAsia="宋体" w:hAnsi="宋体" w:cs="宋体" w:hint="eastAsia"/>
                <w:kern w:val="0"/>
                <w:szCs w:val="21"/>
              </w:rPr>
              <w:t>最近</w:t>
            </w:r>
            <w:r>
              <w:rPr>
                <w:rFonts w:ascii="宋体" w:eastAsia="宋体" w:hAnsi="宋体" w:cs="宋体" w:hint="eastAsia"/>
                <w:kern w:val="0"/>
                <w:szCs w:val="21"/>
              </w:rPr>
              <w:t>3</w:t>
            </w:r>
            <w:r>
              <w:rPr>
                <w:rFonts w:ascii="宋体" w:eastAsia="宋体" w:hAnsi="宋体" w:cs="宋体" w:hint="eastAsia"/>
                <w:kern w:val="0"/>
                <w:szCs w:val="21"/>
              </w:rPr>
              <w:t>年企业研发投入资金</w:t>
            </w:r>
          </w:p>
        </w:tc>
        <w:tc>
          <w:tcPr>
            <w:tcW w:w="1209" w:type="dxa"/>
            <w:gridSpan w:val="2"/>
            <w:tcBorders>
              <w:top w:val="single" w:sz="4" w:space="0" w:color="000000"/>
              <w:left w:val="nil"/>
              <w:bottom w:val="single" w:sz="4" w:space="0" w:color="000000"/>
              <w:right w:val="single" w:sz="4" w:space="0" w:color="000000"/>
            </w:tcBorders>
            <w:vAlign w:val="center"/>
          </w:tcPr>
          <w:p w:rsidR="000A0D13" w:rsidRDefault="00CB30BE">
            <w:pPr>
              <w:widowControl/>
              <w:spacing w:before="50" w:after="50"/>
              <w:jc w:val="right"/>
              <w:rPr>
                <w:rFonts w:ascii="宋体" w:eastAsia="宋体" w:hAnsi="宋体" w:cs="宋体"/>
                <w:kern w:val="0"/>
                <w:szCs w:val="21"/>
              </w:rPr>
            </w:pPr>
            <w:r>
              <w:rPr>
                <w:rFonts w:ascii="宋体" w:eastAsia="宋体" w:hAnsi="宋体" w:cs="宋体" w:hint="eastAsia"/>
                <w:kern w:val="0"/>
                <w:szCs w:val="21"/>
              </w:rPr>
              <w:t>万元</w:t>
            </w:r>
          </w:p>
        </w:tc>
        <w:tc>
          <w:tcPr>
            <w:tcW w:w="1787" w:type="dxa"/>
            <w:gridSpan w:val="5"/>
            <w:tcBorders>
              <w:top w:val="single" w:sz="4" w:space="0" w:color="000000"/>
              <w:left w:val="nil"/>
              <w:bottom w:val="single" w:sz="4" w:space="0" w:color="000000"/>
              <w:right w:val="single" w:sz="4" w:space="0" w:color="000000"/>
            </w:tcBorders>
            <w:vAlign w:val="center"/>
          </w:tcPr>
          <w:p w:rsidR="000A0D13" w:rsidRDefault="00CB30BE">
            <w:pPr>
              <w:widowControl/>
              <w:spacing w:before="50" w:after="50"/>
              <w:rPr>
                <w:rFonts w:ascii="宋体" w:eastAsia="宋体" w:hAnsi="宋体" w:cs="宋体"/>
                <w:kern w:val="0"/>
                <w:szCs w:val="21"/>
              </w:rPr>
            </w:pPr>
            <w:r>
              <w:rPr>
                <w:rFonts w:ascii="宋体" w:eastAsia="宋体" w:hAnsi="宋体" w:cs="宋体" w:hint="eastAsia"/>
                <w:kern w:val="0"/>
                <w:szCs w:val="21"/>
              </w:rPr>
              <w:t>其中：上年企业研发投入资金</w:t>
            </w:r>
          </w:p>
        </w:tc>
        <w:tc>
          <w:tcPr>
            <w:tcW w:w="1962" w:type="dxa"/>
            <w:gridSpan w:val="3"/>
            <w:tcBorders>
              <w:top w:val="single" w:sz="4" w:space="0" w:color="000000"/>
              <w:left w:val="nil"/>
              <w:bottom w:val="single" w:sz="4" w:space="0" w:color="000000"/>
              <w:right w:val="single" w:sz="4" w:space="0" w:color="000000"/>
            </w:tcBorders>
            <w:vAlign w:val="center"/>
          </w:tcPr>
          <w:p w:rsidR="000A0D13" w:rsidRDefault="00CB30BE">
            <w:pPr>
              <w:widowControl/>
              <w:spacing w:before="50" w:after="50"/>
              <w:ind w:firstLine="1050"/>
              <w:jc w:val="right"/>
              <w:rPr>
                <w:rFonts w:ascii="宋体" w:eastAsia="宋体" w:hAnsi="宋体" w:cs="宋体"/>
                <w:kern w:val="0"/>
                <w:szCs w:val="21"/>
              </w:rPr>
            </w:pPr>
            <w:r>
              <w:rPr>
                <w:rFonts w:ascii="宋体" w:eastAsia="宋体" w:hAnsi="宋体" w:cs="宋体" w:hint="eastAsia"/>
                <w:kern w:val="0"/>
                <w:szCs w:val="21"/>
              </w:rPr>
              <w:t>万元</w:t>
            </w:r>
          </w:p>
        </w:tc>
      </w:tr>
      <w:tr w:rsidR="000A0D13">
        <w:tc>
          <w:tcPr>
            <w:tcW w:w="1737" w:type="dxa"/>
            <w:gridSpan w:val="2"/>
            <w:vMerge w:val="restart"/>
            <w:tcBorders>
              <w:top w:val="nil"/>
              <w:left w:val="single" w:sz="4" w:space="0" w:color="000000"/>
              <w:bottom w:val="single" w:sz="4" w:space="0" w:color="000000"/>
              <w:right w:val="single" w:sz="4" w:space="0" w:color="000000"/>
            </w:tcBorders>
            <w:vAlign w:val="center"/>
          </w:tcPr>
          <w:p w:rsidR="000A0D13" w:rsidRDefault="00CB30BE">
            <w:pPr>
              <w:widowControl/>
              <w:spacing w:before="50" w:after="50"/>
              <w:jc w:val="center"/>
              <w:rPr>
                <w:rFonts w:ascii="宋体" w:eastAsia="宋体" w:hAnsi="宋体" w:cs="宋体"/>
                <w:kern w:val="0"/>
                <w:szCs w:val="21"/>
              </w:rPr>
            </w:pPr>
            <w:r>
              <w:rPr>
                <w:rFonts w:ascii="宋体" w:eastAsia="宋体" w:hAnsi="宋体" w:cs="宋体" w:hint="eastAsia"/>
                <w:kern w:val="0"/>
                <w:szCs w:val="21"/>
              </w:rPr>
              <w:t>申请专利数</w:t>
            </w:r>
          </w:p>
        </w:tc>
        <w:tc>
          <w:tcPr>
            <w:tcW w:w="1980" w:type="dxa"/>
            <w:gridSpan w:val="3"/>
            <w:vMerge w:val="restart"/>
            <w:tcBorders>
              <w:top w:val="nil"/>
              <w:left w:val="nil"/>
              <w:bottom w:val="single" w:sz="4" w:space="0" w:color="000000"/>
              <w:right w:val="single" w:sz="4" w:space="0" w:color="000000"/>
            </w:tcBorders>
            <w:vAlign w:val="center"/>
          </w:tcPr>
          <w:p w:rsidR="000A0D13" w:rsidRDefault="00CB30BE">
            <w:pPr>
              <w:widowControl/>
              <w:spacing w:before="50" w:after="50"/>
              <w:jc w:val="center"/>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个</w:t>
            </w:r>
          </w:p>
        </w:tc>
        <w:tc>
          <w:tcPr>
            <w:tcW w:w="1785" w:type="dxa"/>
            <w:gridSpan w:val="4"/>
            <w:tcBorders>
              <w:top w:val="single" w:sz="4" w:space="0" w:color="000000"/>
              <w:left w:val="nil"/>
              <w:bottom w:val="single" w:sz="4" w:space="0" w:color="000000"/>
              <w:right w:val="single" w:sz="4" w:space="0" w:color="000000"/>
            </w:tcBorders>
          </w:tcPr>
          <w:p w:rsidR="000A0D13" w:rsidRDefault="00CB30BE">
            <w:pPr>
              <w:widowControl/>
              <w:spacing w:before="50" w:after="50"/>
              <w:jc w:val="center"/>
              <w:rPr>
                <w:rFonts w:ascii="宋体" w:eastAsia="宋体" w:hAnsi="宋体" w:cs="宋体"/>
                <w:kern w:val="0"/>
                <w:szCs w:val="21"/>
              </w:rPr>
            </w:pPr>
            <w:r>
              <w:rPr>
                <w:rFonts w:ascii="宋体" w:eastAsia="宋体" w:hAnsi="宋体" w:cs="宋体" w:hint="eastAsia"/>
                <w:kern w:val="0"/>
                <w:szCs w:val="21"/>
              </w:rPr>
              <w:t>其中：发明</w:t>
            </w:r>
          </w:p>
        </w:tc>
        <w:tc>
          <w:tcPr>
            <w:tcW w:w="3173" w:type="dxa"/>
            <w:gridSpan w:val="6"/>
            <w:tcBorders>
              <w:top w:val="single" w:sz="4" w:space="0" w:color="000000"/>
              <w:left w:val="nil"/>
              <w:bottom w:val="single" w:sz="4" w:space="0" w:color="000000"/>
              <w:right w:val="single" w:sz="4" w:space="0" w:color="000000"/>
            </w:tcBorders>
          </w:tcPr>
          <w:p w:rsidR="000A0D13" w:rsidRDefault="00CB30BE">
            <w:pPr>
              <w:widowControl/>
              <w:spacing w:before="50" w:after="50"/>
              <w:jc w:val="center"/>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个</w:t>
            </w:r>
          </w:p>
        </w:tc>
      </w:tr>
      <w:tr w:rsidR="000A0D13">
        <w:tc>
          <w:tcPr>
            <w:tcW w:w="1737" w:type="dxa"/>
            <w:gridSpan w:val="2"/>
            <w:vMerge/>
            <w:tcBorders>
              <w:top w:val="nil"/>
              <w:left w:val="single" w:sz="4" w:space="0" w:color="000000"/>
              <w:bottom w:val="single" w:sz="4" w:space="0" w:color="000000"/>
              <w:right w:val="single" w:sz="4" w:space="0" w:color="000000"/>
            </w:tcBorders>
            <w:vAlign w:val="center"/>
          </w:tcPr>
          <w:p w:rsidR="000A0D13" w:rsidRDefault="000A0D13">
            <w:pPr>
              <w:widowControl/>
              <w:jc w:val="left"/>
              <w:rPr>
                <w:rFonts w:ascii="宋体" w:eastAsia="宋体" w:hAnsi="宋体" w:cs="宋体"/>
                <w:kern w:val="0"/>
                <w:szCs w:val="21"/>
              </w:rPr>
            </w:pPr>
          </w:p>
        </w:tc>
        <w:tc>
          <w:tcPr>
            <w:tcW w:w="1980" w:type="dxa"/>
            <w:gridSpan w:val="3"/>
            <w:vMerge/>
            <w:tcBorders>
              <w:top w:val="nil"/>
              <w:left w:val="nil"/>
              <w:bottom w:val="single" w:sz="4" w:space="0" w:color="000000"/>
              <w:right w:val="single" w:sz="4" w:space="0" w:color="000000"/>
            </w:tcBorders>
            <w:vAlign w:val="center"/>
          </w:tcPr>
          <w:p w:rsidR="000A0D13" w:rsidRDefault="000A0D13">
            <w:pPr>
              <w:widowControl/>
              <w:jc w:val="left"/>
              <w:rPr>
                <w:rFonts w:ascii="宋体" w:eastAsia="宋体" w:hAnsi="宋体" w:cs="宋体"/>
                <w:kern w:val="0"/>
                <w:szCs w:val="21"/>
              </w:rPr>
            </w:pPr>
          </w:p>
        </w:tc>
        <w:tc>
          <w:tcPr>
            <w:tcW w:w="1785" w:type="dxa"/>
            <w:gridSpan w:val="4"/>
            <w:tcBorders>
              <w:top w:val="single" w:sz="4" w:space="0" w:color="000000"/>
              <w:left w:val="nil"/>
              <w:bottom w:val="single" w:sz="4" w:space="0" w:color="000000"/>
              <w:right w:val="single" w:sz="4" w:space="0" w:color="000000"/>
            </w:tcBorders>
          </w:tcPr>
          <w:p w:rsidR="000A0D13" w:rsidRDefault="00CB30BE">
            <w:pPr>
              <w:widowControl/>
              <w:spacing w:before="50" w:after="50"/>
              <w:jc w:val="center"/>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实用新型</w:t>
            </w:r>
          </w:p>
        </w:tc>
        <w:tc>
          <w:tcPr>
            <w:tcW w:w="3173" w:type="dxa"/>
            <w:gridSpan w:val="6"/>
            <w:tcBorders>
              <w:top w:val="single" w:sz="4" w:space="0" w:color="000000"/>
              <w:left w:val="nil"/>
              <w:bottom w:val="single" w:sz="4" w:space="0" w:color="000000"/>
              <w:right w:val="single" w:sz="4" w:space="0" w:color="000000"/>
            </w:tcBorders>
          </w:tcPr>
          <w:p w:rsidR="000A0D13" w:rsidRDefault="00CB30BE">
            <w:pPr>
              <w:widowControl/>
              <w:spacing w:before="50" w:after="50"/>
              <w:jc w:val="center"/>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个</w:t>
            </w:r>
          </w:p>
        </w:tc>
      </w:tr>
      <w:tr w:rsidR="000A0D13">
        <w:tc>
          <w:tcPr>
            <w:tcW w:w="1737" w:type="dxa"/>
            <w:gridSpan w:val="2"/>
            <w:vMerge/>
            <w:tcBorders>
              <w:top w:val="nil"/>
              <w:left w:val="single" w:sz="4" w:space="0" w:color="000000"/>
              <w:bottom w:val="single" w:sz="4" w:space="0" w:color="000000"/>
              <w:right w:val="single" w:sz="4" w:space="0" w:color="000000"/>
            </w:tcBorders>
            <w:vAlign w:val="center"/>
          </w:tcPr>
          <w:p w:rsidR="000A0D13" w:rsidRDefault="000A0D13">
            <w:pPr>
              <w:widowControl/>
              <w:jc w:val="left"/>
              <w:rPr>
                <w:rFonts w:ascii="宋体" w:eastAsia="宋体" w:hAnsi="宋体" w:cs="宋体"/>
                <w:kern w:val="0"/>
                <w:szCs w:val="21"/>
              </w:rPr>
            </w:pPr>
          </w:p>
        </w:tc>
        <w:tc>
          <w:tcPr>
            <w:tcW w:w="1980" w:type="dxa"/>
            <w:gridSpan w:val="3"/>
            <w:vMerge/>
            <w:tcBorders>
              <w:top w:val="nil"/>
              <w:left w:val="nil"/>
              <w:bottom w:val="single" w:sz="4" w:space="0" w:color="000000"/>
              <w:right w:val="single" w:sz="4" w:space="0" w:color="000000"/>
            </w:tcBorders>
            <w:vAlign w:val="center"/>
          </w:tcPr>
          <w:p w:rsidR="000A0D13" w:rsidRDefault="000A0D13">
            <w:pPr>
              <w:widowControl/>
              <w:jc w:val="left"/>
              <w:rPr>
                <w:rFonts w:ascii="宋体" w:eastAsia="宋体" w:hAnsi="宋体" w:cs="宋体"/>
                <w:kern w:val="0"/>
                <w:szCs w:val="21"/>
              </w:rPr>
            </w:pPr>
          </w:p>
        </w:tc>
        <w:tc>
          <w:tcPr>
            <w:tcW w:w="1785" w:type="dxa"/>
            <w:gridSpan w:val="4"/>
            <w:tcBorders>
              <w:top w:val="single" w:sz="4" w:space="0" w:color="000000"/>
              <w:left w:val="nil"/>
              <w:bottom w:val="single" w:sz="4" w:space="0" w:color="000000"/>
              <w:right w:val="single" w:sz="4" w:space="0" w:color="000000"/>
            </w:tcBorders>
          </w:tcPr>
          <w:p w:rsidR="000A0D13" w:rsidRDefault="00CB30BE">
            <w:pPr>
              <w:widowControl/>
              <w:spacing w:before="50" w:after="50"/>
              <w:jc w:val="center"/>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外观设计</w:t>
            </w:r>
          </w:p>
        </w:tc>
        <w:tc>
          <w:tcPr>
            <w:tcW w:w="3173" w:type="dxa"/>
            <w:gridSpan w:val="6"/>
            <w:tcBorders>
              <w:top w:val="single" w:sz="4" w:space="0" w:color="000000"/>
              <w:left w:val="nil"/>
              <w:bottom w:val="single" w:sz="4" w:space="0" w:color="000000"/>
              <w:right w:val="single" w:sz="4" w:space="0" w:color="000000"/>
            </w:tcBorders>
          </w:tcPr>
          <w:p w:rsidR="000A0D13" w:rsidRDefault="00CB30BE">
            <w:pPr>
              <w:widowControl/>
              <w:spacing w:before="50" w:after="50"/>
              <w:jc w:val="center"/>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个</w:t>
            </w:r>
          </w:p>
        </w:tc>
      </w:tr>
      <w:tr w:rsidR="000A0D13">
        <w:tc>
          <w:tcPr>
            <w:tcW w:w="2091" w:type="dxa"/>
            <w:gridSpan w:val="3"/>
            <w:tcBorders>
              <w:top w:val="single" w:sz="4" w:space="0" w:color="000000"/>
              <w:left w:val="single" w:sz="4" w:space="0" w:color="000000"/>
              <w:bottom w:val="single" w:sz="4" w:space="0" w:color="000000"/>
              <w:right w:val="single" w:sz="4" w:space="0" w:color="auto"/>
            </w:tcBorders>
            <w:vAlign w:val="center"/>
          </w:tcPr>
          <w:p w:rsidR="000A0D13" w:rsidRDefault="00CB30BE">
            <w:pPr>
              <w:widowControl/>
              <w:jc w:val="center"/>
              <w:rPr>
                <w:rFonts w:ascii="宋体" w:eastAsia="宋体" w:hAnsi="宋体" w:cs="宋体"/>
                <w:kern w:val="0"/>
                <w:szCs w:val="21"/>
              </w:rPr>
            </w:pPr>
            <w:r>
              <w:rPr>
                <w:rFonts w:ascii="宋体" w:eastAsia="宋体" w:hAnsi="宋体" w:cs="宋体" w:hint="eastAsia"/>
                <w:kern w:val="0"/>
                <w:szCs w:val="21"/>
              </w:rPr>
              <w:t>是否设有省级以上企业技术中心</w:t>
            </w:r>
          </w:p>
        </w:tc>
        <w:tc>
          <w:tcPr>
            <w:tcW w:w="2126" w:type="dxa"/>
            <w:gridSpan w:val="3"/>
            <w:tcBorders>
              <w:top w:val="single" w:sz="4" w:space="0" w:color="000000"/>
              <w:left w:val="single" w:sz="4" w:space="0" w:color="auto"/>
              <w:bottom w:val="single" w:sz="4" w:space="0" w:color="000000"/>
              <w:right w:val="single" w:sz="4" w:space="0" w:color="000000"/>
            </w:tcBorders>
            <w:vAlign w:val="center"/>
          </w:tcPr>
          <w:p w:rsidR="000A0D13" w:rsidRDefault="00CB30BE">
            <w:pPr>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省级</w:t>
            </w:r>
            <w:r>
              <w:rPr>
                <w:rFonts w:ascii="宋体" w:eastAsia="宋体" w:hAnsi="宋体" w:cs="宋体" w:hint="eastAsia"/>
                <w:kern w:val="0"/>
                <w:szCs w:val="21"/>
              </w:rPr>
              <w:t xml:space="preserve">  2.</w:t>
            </w:r>
            <w:r>
              <w:rPr>
                <w:rFonts w:ascii="宋体" w:eastAsia="宋体" w:hAnsi="宋体" w:cs="宋体" w:hint="eastAsia"/>
                <w:kern w:val="0"/>
                <w:szCs w:val="21"/>
              </w:rPr>
              <w:t>国家级</w:t>
            </w:r>
          </w:p>
        </w:tc>
        <w:tc>
          <w:tcPr>
            <w:tcW w:w="1845" w:type="dxa"/>
            <w:gridSpan w:val="5"/>
            <w:tcBorders>
              <w:top w:val="single" w:sz="4" w:space="0" w:color="000000"/>
              <w:left w:val="nil"/>
              <w:bottom w:val="single" w:sz="4" w:space="0" w:color="000000"/>
              <w:right w:val="single" w:sz="4" w:space="0" w:color="000000"/>
            </w:tcBorders>
          </w:tcPr>
          <w:p w:rsidR="000A0D13" w:rsidRDefault="00CB30BE" w:rsidP="006D6277">
            <w:pPr>
              <w:widowControl/>
              <w:spacing w:beforeLines="100" w:afterLines="100" w:line="240" w:lineRule="atLeast"/>
              <w:jc w:val="center"/>
              <w:rPr>
                <w:rFonts w:ascii="宋体" w:eastAsia="宋体" w:hAnsi="宋体" w:cs="宋体"/>
                <w:kern w:val="0"/>
                <w:szCs w:val="21"/>
              </w:rPr>
            </w:pPr>
            <w:r>
              <w:rPr>
                <w:rFonts w:ascii="宋体" w:eastAsia="宋体" w:hAnsi="宋体" w:cs="宋体" w:hint="eastAsia"/>
                <w:kern w:val="0"/>
                <w:szCs w:val="21"/>
              </w:rPr>
              <w:t>有关认定部门</w:t>
            </w:r>
          </w:p>
        </w:tc>
        <w:tc>
          <w:tcPr>
            <w:tcW w:w="2613" w:type="dxa"/>
            <w:gridSpan w:val="4"/>
            <w:tcBorders>
              <w:top w:val="single" w:sz="4" w:space="0" w:color="000000"/>
              <w:left w:val="nil"/>
              <w:bottom w:val="single" w:sz="4" w:space="0" w:color="000000"/>
              <w:right w:val="single" w:sz="4" w:space="0" w:color="000000"/>
            </w:tcBorders>
          </w:tcPr>
          <w:p w:rsidR="000A0D13" w:rsidRDefault="000A0D13">
            <w:pPr>
              <w:widowControl/>
              <w:jc w:val="center"/>
              <w:rPr>
                <w:rFonts w:ascii="宋体" w:eastAsia="宋体" w:hAnsi="宋体" w:cs="宋体"/>
                <w:kern w:val="0"/>
                <w:szCs w:val="21"/>
              </w:rPr>
            </w:pPr>
          </w:p>
        </w:tc>
      </w:tr>
      <w:tr w:rsidR="000A0D13">
        <w:tc>
          <w:tcPr>
            <w:tcW w:w="1737" w:type="dxa"/>
            <w:gridSpan w:val="2"/>
            <w:tcBorders>
              <w:top w:val="single" w:sz="4" w:space="0" w:color="000000"/>
              <w:left w:val="single" w:sz="4" w:space="0" w:color="000000"/>
              <w:bottom w:val="single" w:sz="4" w:space="0" w:color="000000"/>
              <w:right w:val="single" w:sz="4" w:space="0" w:color="000000"/>
            </w:tcBorders>
          </w:tcPr>
          <w:p w:rsidR="000A0D13" w:rsidRDefault="00CB30BE">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银行信用等级</w:t>
            </w:r>
          </w:p>
        </w:tc>
        <w:tc>
          <w:tcPr>
            <w:tcW w:w="6938" w:type="dxa"/>
            <w:gridSpan w:val="13"/>
            <w:tcBorders>
              <w:top w:val="single" w:sz="4" w:space="0" w:color="000000"/>
              <w:left w:val="nil"/>
              <w:bottom w:val="single" w:sz="4" w:space="0" w:color="000000"/>
              <w:right w:val="single" w:sz="4" w:space="0" w:color="000000"/>
            </w:tcBorders>
          </w:tcPr>
          <w:p w:rsidR="000A0D13" w:rsidRDefault="000A0D13">
            <w:pPr>
              <w:widowControl/>
              <w:spacing w:line="440" w:lineRule="atLeast"/>
              <w:jc w:val="center"/>
              <w:rPr>
                <w:rFonts w:ascii="宋体" w:eastAsia="宋体" w:hAnsi="宋体" w:cs="宋体"/>
                <w:kern w:val="0"/>
                <w:szCs w:val="21"/>
              </w:rPr>
            </w:pPr>
          </w:p>
        </w:tc>
      </w:tr>
    </w:tbl>
    <w:p w:rsidR="000A0D13" w:rsidRDefault="000A0D13">
      <w:pPr>
        <w:widowControl/>
        <w:rPr>
          <w:rFonts w:ascii="仿宋_GB2312" w:eastAsia="宋体" w:hAnsi="仿宋_GB2312" w:cs="宋体"/>
          <w:spacing w:val="20"/>
          <w:kern w:val="0"/>
          <w:sz w:val="32"/>
          <w:szCs w:val="32"/>
        </w:rPr>
      </w:pPr>
    </w:p>
    <w:p w:rsidR="000A0D13" w:rsidRDefault="00CB30BE">
      <w:pPr>
        <w:widowControl/>
        <w:jc w:val="left"/>
        <w:rPr>
          <w:rFonts w:ascii="仿宋_GB2312" w:eastAsia="宋体" w:hAnsi="仿宋_GB2312" w:cs="宋体"/>
          <w:spacing w:val="20"/>
          <w:kern w:val="0"/>
          <w:sz w:val="32"/>
          <w:szCs w:val="32"/>
        </w:rPr>
      </w:pPr>
      <w:r>
        <w:rPr>
          <w:rFonts w:ascii="仿宋_GB2312" w:eastAsia="宋体" w:hAnsi="仿宋_GB2312" w:cs="宋体" w:hint="eastAsia"/>
          <w:spacing w:val="20"/>
          <w:kern w:val="0"/>
          <w:sz w:val="32"/>
          <w:szCs w:val="32"/>
        </w:rPr>
        <w:br w:type="page"/>
      </w:r>
    </w:p>
    <w:p w:rsidR="000A0D13" w:rsidRDefault="00CB30BE">
      <w:pPr>
        <w:widowControl/>
        <w:jc w:val="left"/>
        <w:rPr>
          <w:rFonts w:ascii="仿宋" w:eastAsia="仿宋" w:hAnsi="仿宋"/>
          <w:sz w:val="30"/>
          <w:szCs w:val="30"/>
        </w:rPr>
      </w:pPr>
      <w:r>
        <w:rPr>
          <w:rFonts w:ascii="仿宋" w:eastAsia="仿宋" w:hAnsi="仿宋"/>
          <w:sz w:val="30"/>
          <w:szCs w:val="30"/>
        </w:rPr>
        <w:lastRenderedPageBreak/>
        <w:t>附件</w:t>
      </w:r>
      <w:r>
        <w:rPr>
          <w:rFonts w:ascii="仿宋" w:eastAsia="仿宋" w:hAnsi="仿宋"/>
          <w:sz w:val="30"/>
          <w:szCs w:val="30"/>
        </w:rPr>
        <w:t>3</w:t>
      </w:r>
      <w:r>
        <w:rPr>
          <w:rFonts w:ascii="仿宋" w:eastAsia="仿宋" w:hAnsi="仿宋"/>
          <w:sz w:val="30"/>
          <w:szCs w:val="30"/>
        </w:rPr>
        <w:t>：</w:t>
      </w:r>
    </w:p>
    <w:p w:rsidR="000A0D13" w:rsidRDefault="00CB30BE">
      <w:pPr>
        <w:adjustRightInd w:val="0"/>
        <w:snapToGrid w:val="0"/>
        <w:spacing w:line="360" w:lineRule="auto"/>
        <w:jc w:val="center"/>
        <w:rPr>
          <w:rFonts w:ascii="黑体" w:eastAsia="黑体" w:hAnsi="黑体"/>
          <w:sz w:val="36"/>
          <w:szCs w:val="36"/>
        </w:rPr>
      </w:pPr>
      <w:r>
        <w:rPr>
          <w:rFonts w:ascii="黑体" w:eastAsia="黑体" w:hAnsi="黑体" w:hint="eastAsia"/>
          <w:sz w:val="36"/>
          <w:szCs w:val="36"/>
        </w:rPr>
        <w:t>企业技术创新评价指标</w:t>
      </w:r>
    </w:p>
    <w:tbl>
      <w:tblPr>
        <w:tblStyle w:val="a5"/>
        <w:tblpPr w:leftFromText="180" w:rightFromText="180" w:vertAnchor="text" w:horzAnchor="margin" w:tblpXSpec="center" w:tblpY="205"/>
        <w:tblW w:w="9889" w:type="dxa"/>
        <w:tblLayout w:type="fixed"/>
        <w:tblLook w:val="04A0"/>
      </w:tblPr>
      <w:tblGrid>
        <w:gridCol w:w="1080"/>
        <w:gridCol w:w="729"/>
        <w:gridCol w:w="709"/>
        <w:gridCol w:w="4961"/>
        <w:gridCol w:w="709"/>
        <w:gridCol w:w="709"/>
        <w:gridCol w:w="992"/>
      </w:tblGrid>
      <w:tr w:rsidR="000A0D13">
        <w:tc>
          <w:tcPr>
            <w:tcW w:w="1080" w:type="dxa"/>
            <w:tcBorders>
              <w:top w:val="single" w:sz="4" w:space="0" w:color="000000"/>
              <w:left w:val="single" w:sz="4" w:space="0" w:color="000000"/>
              <w:bottom w:val="single" w:sz="4" w:space="0" w:color="000000"/>
              <w:right w:val="single" w:sz="4" w:space="0" w:color="000000"/>
            </w:tcBorders>
            <w:vAlign w:val="center"/>
          </w:tcPr>
          <w:p w:rsidR="000A0D13" w:rsidRDefault="00CB30BE">
            <w:pPr>
              <w:widowControl/>
              <w:jc w:val="center"/>
              <w:rPr>
                <w:rFonts w:ascii="仿宋" w:eastAsia="仿宋" w:hAnsi="仿宋" w:cs="Times New Roman"/>
                <w:b/>
                <w:kern w:val="0"/>
                <w:sz w:val="20"/>
                <w:szCs w:val="21"/>
              </w:rPr>
            </w:pPr>
            <w:r>
              <w:rPr>
                <w:rFonts w:ascii="仿宋" w:eastAsia="仿宋" w:hAnsi="仿宋" w:cs="Times New Roman"/>
                <w:b/>
                <w:kern w:val="0"/>
                <w:sz w:val="20"/>
                <w:szCs w:val="21"/>
              </w:rPr>
              <w:t>一级指标</w:t>
            </w:r>
          </w:p>
        </w:tc>
        <w:tc>
          <w:tcPr>
            <w:tcW w:w="729" w:type="dxa"/>
            <w:tcBorders>
              <w:top w:val="single" w:sz="4" w:space="0" w:color="000000"/>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b/>
                <w:kern w:val="0"/>
                <w:sz w:val="20"/>
                <w:szCs w:val="21"/>
              </w:rPr>
            </w:pPr>
            <w:r>
              <w:rPr>
                <w:rFonts w:ascii="仿宋" w:eastAsia="仿宋" w:hAnsi="仿宋" w:cs="Times New Roman"/>
                <w:b/>
                <w:kern w:val="0"/>
                <w:sz w:val="20"/>
                <w:szCs w:val="21"/>
              </w:rPr>
              <w:t>二级指标</w:t>
            </w:r>
          </w:p>
        </w:tc>
        <w:tc>
          <w:tcPr>
            <w:tcW w:w="709" w:type="dxa"/>
            <w:tcBorders>
              <w:top w:val="single" w:sz="4" w:space="0" w:color="000000"/>
              <w:left w:val="nil"/>
              <w:bottom w:val="single" w:sz="4" w:space="0" w:color="000000"/>
              <w:right w:val="single" w:sz="4" w:space="0" w:color="000000"/>
            </w:tcBorders>
          </w:tcPr>
          <w:p w:rsidR="000A0D13" w:rsidRDefault="00CB30BE">
            <w:pPr>
              <w:widowControl/>
              <w:jc w:val="center"/>
              <w:rPr>
                <w:rFonts w:ascii="仿宋" w:eastAsia="仿宋" w:hAnsi="仿宋" w:cs="Times New Roman"/>
                <w:b/>
                <w:kern w:val="0"/>
                <w:sz w:val="20"/>
                <w:szCs w:val="21"/>
              </w:rPr>
            </w:pPr>
            <w:r>
              <w:rPr>
                <w:rFonts w:ascii="仿宋" w:eastAsia="仿宋" w:hAnsi="仿宋" w:cs="Times New Roman"/>
                <w:b/>
                <w:kern w:val="0"/>
                <w:sz w:val="20"/>
                <w:szCs w:val="21"/>
              </w:rPr>
              <w:t>权重</w:t>
            </w:r>
            <w:r>
              <w:rPr>
                <w:rFonts w:ascii="仿宋" w:eastAsia="仿宋" w:hAnsi="仿宋" w:cs="Times New Roman" w:hint="eastAsia"/>
                <w:b/>
                <w:kern w:val="0"/>
                <w:sz w:val="20"/>
                <w:szCs w:val="21"/>
              </w:rPr>
              <w:t>(</w:t>
            </w:r>
            <w:r>
              <w:rPr>
                <w:rFonts w:ascii="仿宋" w:eastAsia="仿宋" w:hAnsi="仿宋" w:cs="Times New Roman" w:hint="eastAsia"/>
                <w:b/>
                <w:kern w:val="0"/>
                <w:sz w:val="20"/>
                <w:szCs w:val="21"/>
              </w:rPr>
              <w:t>分</w:t>
            </w:r>
            <w:r>
              <w:rPr>
                <w:rFonts w:ascii="仿宋" w:eastAsia="仿宋" w:hAnsi="仿宋" w:cs="Times New Roman" w:hint="eastAsia"/>
                <w:b/>
                <w:kern w:val="0"/>
                <w:sz w:val="20"/>
                <w:szCs w:val="21"/>
              </w:rPr>
              <w:t>)</w:t>
            </w:r>
          </w:p>
        </w:tc>
        <w:tc>
          <w:tcPr>
            <w:tcW w:w="4961" w:type="dxa"/>
            <w:tcBorders>
              <w:top w:val="single" w:sz="4" w:space="0" w:color="000000"/>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b/>
                <w:kern w:val="0"/>
                <w:sz w:val="20"/>
                <w:szCs w:val="21"/>
              </w:rPr>
            </w:pPr>
            <w:r>
              <w:rPr>
                <w:rFonts w:ascii="仿宋" w:eastAsia="仿宋" w:hAnsi="仿宋" w:cs="Times New Roman"/>
                <w:b/>
                <w:kern w:val="0"/>
                <w:sz w:val="20"/>
                <w:szCs w:val="21"/>
              </w:rPr>
              <w:t>三级指标</w:t>
            </w:r>
          </w:p>
        </w:tc>
        <w:tc>
          <w:tcPr>
            <w:tcW w:w="709" w:type="dxa"/>
            <w:tcBorders>
              <w:top w:val="single" w:sz="4" w:space="0" w:color="000000"/>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b/>
                <w:kern w:val="0"/>
                <w:sz w:val="20"/>
                <w:szCs w:val="21"/>
              </w:rPr>
            </w:pPr>
            <w:r>
              <w:rPr>
                <w:rFonts w:ascii="仿宋" w:eastAsia="仿宋" w:hAnsi="仿宋" w:cs="Times New Roman"/>
                <w:b/>
                <w:kern w:val="0"/>
                <w:sz w:val="20"/>
                <w:szCs w:val="21"/>
              </w:rPr>
              <w:t>权重</w:t>
            </w:r>
            <w:r>
              <w:rPr>
                <w:rFonts w:ascii="仿宋" w:eastAsia="仿宋" w:hAnsi="仿宋" w:cs="Times New Roman" w:hint="eastAsia"/>
                <w:b/>
                <w:kern w:val="0"/>
                <w:sz w:val="20"/>
                <w:szCs w:val="21"/>
              </w:rPr>
              <w:t>(</w:t>
            </w:r>
            <w:r>
              <w:rPr>
                <w:rFonts w:ascii="仿宋" w:eastAsia="仿宋" w:hAnsi="仿宋" w:cs="Times New Roman"/>
                <w:b/>
                <w:kern w:val="0"/>
                <w:sz w:val="20"/>
                <w:szCs w:val="21"/>
              </w:rPr>
              <w:t>分</w:t>
            </w:r>
            <w:r>
              <w:rPr>
                <w:rFonts w:ascii="仿宋" w:eastAsia="仿宋" w:hAnsi="仿宋" w:cs="Times New Roman" w:hint="eastAsia"/>
                <w:b/>
                <w:kern w:val="0"/>
                <w:sz w:val="20"/>
                <w:szCs w:val="21"/>
              </w:rPr>
              <w:t>)</w:t>
            </w:r>
          </w:p>
        </w:tc>
        <w:tc>
          <w:tcPr>
            <w:tcW w:w="709" w:type="dxa"/>
            <w:tcBorders>
              <w:top w:val="single" w:sz="4" w:space="0" w:color="000000"/>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b/>
                <w:kern w:val="0"/>
                <w:sz w:val="20"/>
                <w:szCs w:val="21"/>
              </w:rPr>
            </w:pPr>
            <w:r>
              <w:rPr>
                <w:rFonts w:ascii="仿宋" w:eastAsia="仿宋" w:hAnsi="仿宋" w:cs="Times New Roman"/>
                <w:b/>
                <w:kern w:val="0"/>
                <w:sz w:val="20"/>
                <w:szCs w:val="21"/>
              </w:rPr>
              <w:t>单位</w:t>
            </w:r>
          </w:p>
        </w:tc>
        <w:tc>
          <w:tcPr>
            <w:tcW w:w="992" w:type="dxa"/>
            <w:tcBorders>
              <w:top w:val="single" w:sz="4" w:space="0" w:color="000000"/>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b/>
                <w:kern w:val="0"/>
                <w:sz w:val="20"/>
                <w:szCs w:val="21"/>
              </w:rPr>
            </w:pPr>
            <w:r>
              <w:rPr>
                <w:rFonts w:ascii="仿宋" w:eastAsia="仿宋" w:hAnsi="仿宋" w:cs="Times New Roman"/>
                <w:b/>
                <w:kern w:val="0"/>
                <w:sz w:val="20"/>
                <w:szCs w:val="21"/>
              </w:rPr>
              <w:t>基本</w:t>
            </w:r>
          </w:p>
          <w:p w:rsidR="000A0D13" w:rsidRDefault="00CB30BE">
            <w:pPr>
              <w:widowControl/>
              <w:jc w:val="center"/>
              <w:rPr>
                <w:rFonts w:ascii="仿宋" w:eastAsia="仿宋" w:hAnsi="仿宋" w:cs="Times New Roman"/>
                <w:b/>
                <w:kern w:val="0"/>
                <w:sz w:val="20"/>
                <w:szCs w:val="21"/>
              </w:rPr>
            </w:pPr>
            <w:r>
              <w:rPr>
                <w:rFonts w:ascii="仿宋" w:eastAsia="仿宋" w:hAnsi="仿宋" w:cs="Times New Roman"/>
                <w:b/>
                <w:kern w:val="0"/>
                <w:sz w:val="20"/>
                <w:szCs w:val="21"/>
              </w:rPr>
              <w:t>要求</w:t>
            </w:r>
          </w:p>
        </w:tc>
      </w:tr>
      <w:tr w:rsidR="000A0D13">
        <w:trPr>
          <w:trHeight w:val="1030"/>
        </w:trPr>
        <w:tc>
          <w:tcPr>
            <w:tcW w:w="1080" w:type="dxa"/>
            <w:vMerge w:val="restart"/>
            <w:tcBorders>
              <w:top w:val="nil"/>
              <w:left w:val="single" w:sz="4" w:space="0" w:color="000000"/>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创</w:t>
            </w:r>
          </w:p>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新</w:t>
            </w:r>
          </w:p>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机</w:t>
            </w:r>
          </w:p>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制</w:t>
            </w:r>
          </w:p>
          <w:p w:rsidR="000A0D13" w:rsidRDefault="00CB30BE">
            <w:pPr>
              <w:widowControl/>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30</w:t>
            </w:r>
            <w:r>
              <w:rPr>
                <w:rFonts w:ascii="仿宋" w:eastAsia="仿宋" w:hAnsi="仿宋" w:cs="Times New Roman" w:hint="eastAsia"/>
                <w:kern w:val="0"/>
                <w:sz w:val="22"/>
              </w:rPr>
              <w:t>分）</w:t>
            </w:r>
          </w:p>
        </w:tc>
        <w:tc>
          <w:tcPr>
            <w:tcW w:w="729" w:type="dxa"/>
            <w:tcBorders>
              <w:top w:val="nil"/>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创新投入</w:t>
            </w:r>
          </w:p>
        </w:tc>
        <w:tc>
          <w:tcPr>
            <w:tcW w:w="709" w:type="dxa"/>
            <w:tcBorders>
              <w:top w:val="nil"/>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18</w:t>
            </w:r>
          </w:p>
        </w:tc>
        <w:tc>
          <w:tcPr>
            <w:tcW w:w="4961" w:type="dxa"/>
            <w:tcBorders>
              <w:top w:val="single" w:sz="4" w:space="0" w:color="000000"/>
              <w:left w:val="nil"/>
              <w:right w:val="single" w:sz="4" w:space="0" w:color="000000"/>
            </w:tcBorders>
            <w:vAlign w:val="center"/>
          </w:tcPr>
          <w:p w:rsidR="000A0D13" w:rsidRDefault="00CB30BE">
            <w:pPr>
              <w:widowControl/>
              <w:rPr>
                <w:rFonts w:ascii="仿宋" w:eastAsia="仿宋" w:hAnsi="仿宋" w:cs="Times New Roman"/>
                <w:kern w:val="0"/>
                <w:sz w:val="22"/>
              </w:rPr>
            </w:pPr>
            <w:r>
              <w:rPr>
                <w:rFonts w:ascii="仿宋" w:eastAsia="仿宋" w:hAnsi="仿宋" w:cs="Times New Roman"/>
                <w:kern w:val="0"/>
                <w:sz w:val="22"/>
              </w:rPr>
              <w:t>企业研发经费支出额占产品销售收入的比重</w:t>
            </w:r>
          </w:p>
          <w:p w:rsidR="000A0D13" w:rsidRDefault="00CB30BE">
            <w:pPr>
              <w:rPr>
                <w:rFonts w:ascii="仿宋" w:eastAsia="仿宋" w:hAnsi="仿宋" w:cs="Times New Roman"/>
                <w:kern w:val="0"/>
                <w:sz w:val="22"/>
              </w:rPr>
            </w:pPr>
            <w:r>
              <w:rPr>
                <w:rFonts w:ascii="仿宋" w:eastAsia="仿宋" w:hAnsi="仿宋" w:cs="Times New Roman"/>
                <w:kern w:val="0"/>
                <w:sz w:val="22"/>
              </w:rPr>
              <w:t>企业研发经费支出比例比上次评价增长</w:t>
            </w:r>
          </w:p>
        </w:tc>
        <w:tc>
          <w:tcPr>
            <w:tcW w:w="709" w:type="dxa"/>
            <w:tcBorders>
              <w:top w:val="single" w:sz="4" w:space="0" w:color="000000"/>
              <w:left w:val="nil"/>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15</w:t>
            </w:r>
          </w:p>
          <w:p w:rsidR="000A0D13" w:rsidRDefault="00CB30BE">
            <w:pPr>
              <w:jc w:val="center"/>
              <w:rPr>
                <w:rFonts w:ascii="仿宋" w:eastAsia="仿宋" w:hAnsi="仿宋" w:cs="Times New Roman"/>
                <w:kern w:val="0"/>
                <w:sz w:val="22"/>
              </w:rPr>
            </w:pPr>
            <w:r>
              <w:rPr>
                <w:rFonts w:ascii="仿宋" w:eastAsia="仿宋" w:hAnsi="仿宋" w:cs="Times New Roman"/>
                <w:kern w:val="0"/>
                <w:sz w:val="22"/>
              </w:rPr>
              <w:t>3</w:t>
            </w:r>
          </w:p>
        </w:tc>
        <w:tc>
          <w:tcPr>
            <w:tcW w:w="709" w:type="dxa"/>
            <w:tcBorders>
              <w:top w:val="single" w:sz="4" w:space="0" w:color="000000"/>
              <w:left w:val="nil"/>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w:t>
            </w:r>
          </w:p>
          <w:p w:rsidR="000A0D13" w:rsidRDefault="00CB30BE">
            <w:pPr>
              <w:jc w:val="center"/>
              <w:rPr>
                <w:rFonts w:ascii="仿宋" w:eastAsia="仿宋" w:hAnsi="仿宋" w:cs="Times New Roman"/>
                <w:kern w:val="0"/>
                <w:sz w:val="16"/>
                <w:szCs w:val="16"/>
              </w:rPr>
            </w:pPr>
            <w:r>
              <w:rPr>
                <w:rFonts w:ascii="仿宋" w:eastAsia="仿宋" w:hAnsi="仿宋" w:cs="Times New Roman"/>
                <w:kern w:val="0"/>
                <w:sz w:val="16"/>
                <w:szCs w:val="16"/>
              </w:rPr>
              <w:t>百分点</w:t>
            </w:r>
          </w:p>
        </w:tc>
        <w:tc>
          <w:tcPr>
            <w:tcW w:w="992" w:type="dxa"/>
            <w:tcBorders>
              <w:top w:val="single" w:sz="4" w:space="0" w:color="000000"/>
              <w:left w:val="nil"/>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3</w:t>
            </w:r>
          </w:p>
          <w:p w:rsidR="000A0D13" w:rsidRDefault="00CB30BE">
            <w:pPr>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0</w:t>
            </w:r>
          </w:p>
        </w:tc>
      </w:tr>
      <w:tr w:rsidR="000A0D13">
        <w:trPr>
          <w:trHeight w:val="1030"/>
        </w:trPr>
        <w:tc>
          <w:tcPr>
            <w:tcW w:w="1080" w:type="dxa"/>
            <w:vMerge/>
            <w:tcBorders>
              <w:top w:val="nil"/>
              <w:left w:val="single" w:sz="4" w:space="0" w:color="000000"/>
              <w:bottom w:val="single" w:sz="4" w:space="0" w:color="000000"/>
              <w:right w:val="single" w:sz="4" w:space="0" w:color="000000"/>
            </w:tcBorders>
            <w:vAlign w:val="center"/>
          </w:tcPr>
          <w:p w:rsidR="000A0D13" w:rsidRDefault="000A0D13">
            <w:pPr>
              <w:widowControl/>
              <w:rPr>
                <w:rFonts w:ascii="仿宋" w:eastAsia="仿宋" w:hAnsi="仿宋" w:cs="Times New Roman"/>
                <w:kern w:val="0"/>
                <w:sz w:val="22"/>
              </w:rPr>
            </w:pPr>
          </w:p>
        </w:tc>
        <w:tc>
          <w:tcPr>
            <w:tcW w:w="729" w:type="dxa"/>
            <w:tcBorders>
              <w:top w:val="nil"/>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人才激励</w:t>
            </w:r>
          </w:p>
        </w:tc>
        <w:tc>
          <w:tcPr>
            <w:tcW w:w="709" w:type="dxa"/>
            <w:tcBorders>
              <w:top w:val="nil"/>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6</w:t>
            </w:r>
          </w:p>
        </w:tc>
        <w:tc>
          <w:tcPr>
            <w:tcW w:w="4961" w:type="dxa"/>
            <w:tcBorders>
              <w:top w:val="single" w:sz="4" w:space="0" w:color="000000"/>
              <w:left w:val="nil"/>
              <w:right w:val="single" w:sz="4" w:space="0" w:color="000000"/>
            </w:tcBorders>
            <w:vAlign w:val="center"/>
          </w:tcPr>
          <w:p w:rsidR="000A0D13" w:rsidRDefault="00CB30BE">
            <w:pPr>
              <w:widowControl/>
              <w:rPr>
                <w:rFonts w:ascii="仿宋" w:eastAsia="仿宋" w:hAnsi="仿宋" w:cs="Times New Roman"/>
                <w:kern w:val="0"/>
                <w:sz w:val="22"/>
              </w:rPr>
            </w:pPr>
            <w:r>
              <w:rPr>
                <w:rFonts w:ascii="仿宋" w:eastAsia="仿宋" w:hAnsi="仿宋" w:cs="Times New Roman"/>
                <w:kern w:val="0"/>
                <w:sz w:val="22"/>
              </w:rPr>
              <w:t>研发人员年人均收入与企业年人均收入之比</w:t>
            </w:r>
          </w:p>
          <w:p w:rsidR="000A0D13" w:rsidRDefault="00CB30BE">
            <w:pPr>
              <w:rPr>
                <w:rFonts w:ascii="仿宋" w:eastAsia="仿宋" w:hAnsi="仿宋" w:cs="Times New Roman"/>
                <w:kern w:val="0"/>
                <w:sz w:val="22"/>
              </w:rPr>
            </w:pPr>
            <w:r>
              <w:rPr>
                <w:rFonts w:ascii="仿宋" w:eastAsia="仿宋" w:hAnsi="仿宋" w:cs="Times New Roman"/>
                <w:kern w:val="0"/>
                <w:sz w:val="22"/>
              </w:rPr>
              <w:t>研发人员培训费占技术中心人员总收入的比重</w:t>
            </w:r>
          </w:p>
        </w:tc>
        <w:tc>
          <w:tcPr>
            <w:tcW w:w="709" w:type="dxa"/>
            <w:tcBorders>
              <w:top w:val="single" w:sz="4" w:space="0" w:color="000000"/>
              <w:left w:val="nil"/>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3</w:t>
            </w:r>
          </w:p>
          <w:p w:rsidR="000A0D13" w:rsidRDefault="00CB30BE">
            <w:pPr>
              <w:jc w:val="center"/>
              <w:rPr>
                <w:rFonts w:ascii="仿宋" w:eastAsia="仿宋" w:hAnsi="仿宋" w:cs="Times New Roman"/>
                <w:kern w:val="0"/>
                <w:sz w:val="22"/>
              </w:rPr>
            </w:pPr>
            <w:r>
              <w:rPr>
                <w:rFonts w:ascii="仿宋" w:eastAsia="仿宋" w:hAnsi="仿宋" w:cs="Times New Roman"/>
                <w:kern w:val="0"/>
                <w:sz w:val="22"/>
              </w:rPr>
              <w:t>3</w:t>
            </w:r>
          </w:p>
        </w:tc>
        <w:tc>
          <w:tcPr>
            <w:tcW w:w="709" w:type="dxa"/>
            <w:tcBorders>
              <w:top w:val="single" w:sz="4" w:space="0" w:color="000000"/>
              <w:left w:val="nil"/>
              <w:right w:val="single" w:sz="4" w:space="0" w:color="000000"/>
            </w:tcBorders>
            <w:vAlign w:val="center"/>
          </w:tcPr>
          <w:p w:rsidR="000A0D13" w:rsidRDefault="000A0D13">
            <w:pPr>
              <w:jc w:val="center"/>
              <w:rPr>
                <w:rFonts w:ascii="仿宋" w:eastAsia="仿宋" w:hAnsi="仿宋" w:cs="Times New Roman"/>
                <w:kern w:val="0"/>
                <w:sz w:val="22"/>
              </w:rPr>
            </w:pPr>
          </w:p>
          <w:p w:rsidR="000A0D13" w:rsidRDefault="00CB30BE">
            <w:pPr>
              <w:jc w:val="center"/>
              <w:rPr>
                <w:rFonts w:ascii="仿宋" w:eastAsia="仿宋" w:hAnsi="仿宋" w:cs="Times New Roman"/>
                <w:kern w:val="0"/>
                <w:sz w:val="22"/>
              </w:rPr>
            </w:pPr>
            <w:r>
              <w:rPr>
                <w:rFonts w:ascii="仿宋" w:eastAsia="仿宋" w:hAnsi="仿宋" w:cs="Times New Roman"/>
                <w:kern w:val="0"/>
                <w:sz w:val="22"/>
              </w:rPr>
              <w:t>%</w:t>
            </w:r>
          </w:p>
        </w:tc>
        <w:tc>
          <w:tcPr>
            <w:tcW w:w="992" w:type="dxa"/>
            <w:tcBorders>
              <w:top w:val="single" w:sz="4" w:space="0" w:color="000000"/>
              <w:left w:val="nil"/>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1.2</w:t>
            </w:r>
          </w:p>
          <w:p w:rsidR="000A0D13" w:rsidRDefault="00CB30BE">
            <w:pPr>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2</w:t>
            </w:r>
          </w:p>
        </w:tc>
      </w:tr>
      <w:tr w:rsidR="000A0D13">
        <w:trPr>
          <w:trHeight w:val="1030"/>
        </w:trPr>
        <w:tc>
          <w:tcPr>
            <w:tcW w:w="1080" w:type="dxa"/>
            <w:vMerge/>
            <w:tcBorders>
              <w:top w:val="nil"/>
              <w:left w:val="single" w:sz="4" w:space="0" w:color="000000"/>
              <w:bottom w:val="single" w:sz="4" w:space="0" w:color="000000"/>
              <w:right w:val="single" w:sz="4" w:space="0" w:color="000000"/>
            </w:tcBorders>
            <w:vAlign w:val="center"/>
          </w:tcPr>
          <w:p w:rsidR="000A0D13" w:rsidRDefault="000A0D13">
            <w:pPr>
              <w:widowControl/>
              <w:rPr>
                <w:rFonts w:ascii="仿宋" w:eastAsia="仿宋" w:hAnsi="仿宋" w:cs="Times New Roman"/>
                <w:kern w:val="0"/>
                <w:sz w:val="22"/>
              </w:rPr>
            </w:pPr>
          </w:p>
        </w:tc>
        <w:tc>
          <w:tcPr>
            <w:tcW w:w="729" w:type="dxa"/>
            <w:tcBorders>
              <w:top w:val="nil"/>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创新合作</w:t>
            </w:r>
          </w:p>
        </w:tc>
        <w:tc>
          <w:tcPr>
            <w:tcW w:w="709" w:type="dxa"/>
            <w:tcBorders>
              <w:top w:val="nil"/>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6</w:t>
            </w:r>
          </w:p>
        </w:tc>
        <w:tc>
          <w:tcPr>
            <w:tcW w:w="4961" w:type="dxa"/>
            <w:tcBorders>
              <w:top w:val="single" w:sz="4" w:space="0" w:color="000000"/>
              <w:left w:val="nil"/>
              <w:right w:val="single" w:sz="4" w:space="0" w:color="000000"/>
            </w:tcBorders>
            <w:vAlign w:val="center"/>
          </w:tcPr>
          <w:p w:rsidR="000A0D13" w:rsidRDefault="00CB30BE">
            <w:pPr>
              <w:widowControl/>
              <w:rPr>
                <w:rFonts w:ascii="仿宋" w:eastAsia="仿宋" w:hAnsi="仿宋" w:cs="Times New Roman"/>
                <w:kern w:val="0"/>
                <w:sz w:val="22"/>
              </w:rPr>
            </w:pPr>
            <w:r>
              <w:rPr>
                <w:rFonts w:ascii="仿宋" w:eastAsia="仿宋" w:hAnsi="仿宋" w:cs="Times New Roman"/>
                <w:kern w:val="0"/>
                <w:sz w:val="22"/>
              </w:rPr>
              <w:t>来企业从事技术开发工作的外部专家数</w:t>
            </w:r>
          </w:p>
          <w:p w:rsidR="000A0D13" w:rsidRDefault="00CB30BE">
            <w:pPr>
              <w:rPr>
                <w:rFonts w:ascii="仿宋" w:eastAsia="仿宋" w:hAnsi="仿宋" w:cs="Times New Roman"/>
                <w:kern w:val="0"/>
                <w:sz w:val="22"/>
              </w:rPr>
            </w:pPr>
            <w:r>
              <w:rPr>
                <w:rFonts w:ascii="仿宋" w:eastAsia="仿宋" w:hAnsi="仿宋" w:cs="Times New Roman"/>
                <w:kern w:val="0"/>
                <w:sz w:val="22"/>
              </w:rPr>
              <w:t>对外合作项目占全部开发项目数的比重</w:t>
            </w:r>
          </w:p>
        </w:tc>
        <w:tc>
          <w:tcPr>
            <w:tcW w:w="709" w:type="dxa"/>
            <w:tcBorders>
              <w:top w:val="single" w:sz="4" w:space="0" w:color="000000"/>
              <w:left w:val="nil"/>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hint="eastAsia"/>
                <w:kern w:val="0"/>
                <w:sz w:val="22"/>
              </w:rPr>
              <w:t>3</w:t>
            </w:r>
          </w:p>
          <w:p w:rsidR="000A0D13" w:rsidRDefault="00CB30BE">
            <w:pPr>
              <w:jc w:val="center"/>
              <w:rPr>
                <w:rFonts w:ascii="仿宋" w:eastAsia="仿宋" w:hAnsi="仿宋" w:cs="Times New Roman"/>
                <w:kern w:val="0"/>
                <w:sz w:val="22"/>
              </w:rPr>
            </w:pPr>
            <w:r>
              <w:rPr>
                <w:rFonts w:ascii="仿宋" w:eastAsia="仿宋" w:hAnsi="仿宋" w:cs="Times New Roman"/>
                <w:kern w:val="0"/>
                <w:sz w:val="22"/>
              </w:rPr>
              <w:t>3</w:t>
            </w:r>
          </w:p>
        </w:tc>
        <w:tc>
          <w:tcPr>
            <w:tcW w:w="709" w:type="dxa"/>
            <w:tcBorders>
              <w:top w:val="single" w:sz="4" w:space="0" w:color="000000"/>
              <w:left w:val="nil"/>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人月</w:t>
            </w:r>
          </w:p>
          <w:p w:rsidR="000A0D13" w:rsidRDefault="00CB30BE">
            <w:pPr>
              <w:jc w:val="center"/>
              <w:rPr>
                <w:rFonts w:ascii="仿宋" w:eastAsia="仿宋" w:hAnsi="仿宋" w:cs="Times New Roman"/>
                <w:kern w:val="0"/>
                <w:sz w:val="22"/>
              </w:rPr>
            </w:pPr>
            <w:r>
              <w:rPr>
                <w:rFonts w:ascii="仿宋" w:eastAsia="仿宋" w:hAnsi="仿宋" w:cs="Times New Roman"/>
                <w:kern w:val="0"/>
                <w:sz w:val="22"/>
              </w:rPr>
              <w:t>%</w:t>
            </w:r>
          </w:p>
        </w:tc>
        <w:tc>
          <w:tcPr>
            <w:tcW w:w="992" w:type="dxa"/>
            <w:tcBorders>
              <w:top w:val="single" w:sz="4" w:space="0" w:color="000000"/>
              <w:left w:val="nil"/>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30</w:t>
            </w:r>
          </w:p>
          <w:p w:rsidR="000A0D13" w:rsidRDefault="00CB30BE">
            <w:pPr>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10</w:t>
            </w:r>
          </w:p>
        </w:tc>
      </w:tr>
      <w:tr w:rsidR="000A0D13">
        <w:trPr>
          <w:trHeight w:val="1030"/>
        </w:trPr>
        <w:tc>
          <w:tcPr>
            <w:tcW w:w="1080" w:type="dxa"/>
            <w:vMerge w:val="restart"/>
            <w:tcBorders>
              <w:top w:val="nil"/>
              <w:left w:val="single" w:sz="4" w:space="0" w:color="000000"/>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技</w:t>
            </w:r>
          </w:p>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术</w:t>
            </w:r>
          </w:p>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与</w:t>
            </w:r>
          </w:p>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人</w:t>
            </w:r>
          </w:p>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才</w:t>
            </w:r>
          </w:p>
          <w:p w:rsidR="000A0D13" w:rsidRDefault="00CB30BE">
            <w:pPr>
              <w:widowControl/>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30</w:t>
            </w:r>
            <w:r>
              <w:rPr>
                <w:rFonts w:ascii="仿宋" w:eastAsia="仿宋" w:hAnsi="仿宋" w:cs="Times New Roman" w:hint="eastAsia"/>
                <w:kern w:val="0"/>
                <w:sz w:val="22"/>
              </w:rPr>
              <w:t>分）</w:t>
            </w:r>
          </w:p>
        </w:tc>
        <w:tc>
          <w:tcPr>
            <w:tcW w:w="729" w:type="dxa"/>
            <w:tcBorders>
              <w:top w:val="nil"/>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创新队伍建设</w:t>
            </w:r>
          </w:p>
        </w:tc>
        <w:tc>
          <w:tcPr>
            <w:tcW w:w="709" w:type="dxa"/>
            <w:tcBorders>
              <w:top w:val="nil"/>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12</w:t>
            </w:r>
          </w:p>
        </w:tc>
        <w:tc>
          <w:tcPr>
            <w:tcW w:w="4961" w:type="dxa"/>
            <w:tcBorders>
              <w:top w:val="single" w:sz="4" w:space="0" w:color="000000"/>
              <w:left w:val="nil"/>
              <w:right w:val="single" w:sz="4" w:space="0" w:color="000000"/>
            </w:tcBorders>
            <w:vAlign w:val="center"/>
          </w:tcPr>
          <w:p w:rsidR="000A0D13" w:rsidRDefault="00CB30BE">
            <w:pPr>
              <w:widowControl/>
              <w:rPr>
                <w:rFonts w:ascii="仿宋" w:eastAsia="仿宋" w:hAnsi="仿宋" w:cs="Times New Roman"/>
                <w:kern w:val="0"/>
                <w:sz w:val="22"/>
              </w:rPr>
            </w:pPr>
            <w:r>
              <w:rPr>
                <w:rFonts w:ascii="仿宋" w:eastAsia="仿宋" w:hAnsi="仿宋" w:cs="Times New Roman"/>
                <w:kern w:val="0"/>
                <w:sz w:val="22"/>
              </w:rPr>
              <w:t>企业研究与试验发展人员占职工人数的比重</w:t>
            </w:r>
          </w:p>
          <w:p w:rsidR="000A0D13" w:rsidRDefault="00CB30BE">
            <w:pPr>
              <w:rPr>
                <w:rFonts w:ascii="仿宋" w:eastAsia="仿宋" w:hAnsi="仿宋" w:cs="Times New Roman"/>
                <w:kern w:val="0"/>
                <w:sz w:val="22"/>
              </w:rPr>
            </w:pPr>
            <w:r>
              <w:rPr>
                <w:rFonts w:ascii="仿宋" w:eastAsia="仿宋" w:hAnsi="仿宋" w:cs="Times New Roman"/>
                <w:kern w:val="0"/>
                <w:sz w:val="22"/>
              </w:rPr>
              <w:t>企业研发机构拥有的高级专家及博士人数</w:t>
            </w:r>
          </w:p>
        </w:tc>
        <w:tc>
          <w:tcPr>
            <w:tcW w:w="709" w:type="dxa"/>
            <w:tcBorders>
              <w:top w:val="single" w:sz="4" w:space="0" w:color="000000"/>
              <w:left w:val="nil"/>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7</w:t>
            </w:r>
          </w:p>
          <w:p w:rsidR="000A0D13" w:rsidRDefault="00CB30BE">
            <w:pPr>
              <w:jc w:val="center"/>
              <w:rPr>
                <w:rFonts w:ascii="仿宋" w:eastAsia="仿宋" w:hAnsi="仿宋" w:cs="Times New Roman"/>
                <w:kern w:val="0"/>
                <w:sz w:val="22"/>
              </w:rPr>
            </w:pPr>
            <w:r>
              <w:rPr>
                <w:rFonts w:ascii="仿宋" w:eastAsia="仿宋" w:hAnsi="仿宋" w:cs="Times New Roman"/>
                <w:kern w:val="0"/>
                <w:sz w:val="22"/>
              </w:rPr>
              <w:t>5</w:t>
            </w:r>
          </w:p>
        </w:tc>
        <w:tc>
          <w:tcPr>
            <w:tcW w:w="709" w:type="dxa"/>
            <w:tcBorders>
              <w:top w:val="single" w:sz="4" w:space="0" w:color="000000"/>
              <w:left w:val="nil"/>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w:t>
            </w:r>
          </w:p>
          <w:p w:rsidR="000A0D13" w:rsidRDefault="00CB30BE">
            <w:pPr>
              <w:jc w:val="center"/>
              <w:rPr>
                <w:rFonts w:ascii="仿宋" w:eastAsia="仿宋" w:hAnsi="仿宋" w:cs="Times New Roman"/>
                <w:kern w:val="0"/>
                <w:sz w:val="22"/>
              </w:rPr>
            </w:pPr>
            <w:r>
              <w:rPr>
                <w:rFonts w:ascii="仿宋" w:eastAsia="仿宋" w:hAnsi="仿宋" w:cs="Times New Roman"/>
                <w:kern w:val="0"/>
                <w:sz w:val="22"/>
              </w:rPr>
              <w:t>人</w:t>
            </w:r>
          </w:p>
        </w:tc>
        <w:tc>
          <w:tcPr>
            <w:tcW w:w="992" w:type="dxa"/>
            <w:tcBorders>
              <w:top w:val="single" w:sz="4" w:space="0" w:color="000000"/>
              <w:left w:val="nil"/>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2</w:t>
            </w:r>
          </w:p>
          <w:p w:rsidR="000A0D13" w:rsidRDefault="00CB30BE">
            <w:pPr>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8</w:t>
            </w:r>
          </w:p>
        </w:tc>
      </w:tr>
      <w:tr w:rsidR="000A0D13">
        <w:trPr>
          <w:trHeight w:val="1030"/>
        </w:trPr>
        <w:tc>
          <w:tcPr>
            <w:tcW w:w="1080" w:type="dxa"/>
            <w:vMerge/>
            <w:tcBorders>
              <w:top w:val="nil"/>
              <w:left w:val="single" w:sz="4" w:space="0" w:color="000000"/>
              <w:bottom w:val="single" w:sz="4" w:space="0" w:color="000000"/>
              <w:right w:val="single" w:sz="4" w:space="0" w:color="000000"/>
            </w:tcBorders>
            <w:vAlign w:val="center"/>
          </w:tcPr>
          <w:p w:rsidR="000A0D13" w:rsidRDefault="000A0D13">
            <w:pPr>
              <w:widowControl/>
              <w:rPr>
                <w:rFonts w:ascii="仿宋" w:eastAsia="仿宋" w:hAnsi="仿宋" w:cs="Times New Roman"/>
                <w:kern w:val="0"/>
                <w:sz w:val="22"/>
              </w:rPr>
            </w:pPr>
          </w:p>
        </w:tc>
        <w:tc>
          <w:tcPr>
            <w:tcW w:w="729" w:type="dxa"/>
            <w:tcBorders>
              <w:top w:val="nil"/>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创新条件建设</w:t>
            </w:r>
          </w:p>
        </w:tc>
        <w:tc>
          <w:tcPr>
            <w:tcW w:w="709" w:type="dxa"/>
            <w:tcBorders>
              <w:top w:val="nil"/>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8</w:t>
            </w:r>
          </w:p>
        </w:tc>
        <w:tc>
          <w:tcPr>
            <w:tcW w:w="4961" w:type="dxa"/>
            <w:tcBorders>
              <w:top w:val="single" w:sz="4" w:space="0" w:color="000000"/>
              <w:left w:val="nil"/>
              <w:right w:val="single" w:sz="4" w:space="0" w:color="000000"/>
            </w:tcBorders>
            <w:vAlign w:val="center"/>
          </w:tcPr>
          <w:p w:rsidR="000A0D13" w:rsidRDefault="00CB30BE">
            <w:pPr>
              <w:widowControl/>
              <w:rPr>
                <w:rFonts w:ascii="仿宋" w:eastAsia="仿宋" w:hAnsi="仿宋" w:cs="Times New Roman"/>
                <w:kern w:val="0"/>
                <w:sz w:val="22"/>
              </w:rPr>
            </w:pPr>
            <w:r>
              <w:rPr>
                <w:rFonts w:ascii="仿宋" w:eastAsia="仿宋" w:hAnsi="仿宋" w:cs="Times New Roman"/>
                <w:kern w:val="0"/>
                <w:sz w:val="22"/>
              </w:rPr>
              <w:t>企业技术开发仪器设备原值</w:t>
            </w:r>
          </w:p>
          <w:p w:rsidR="000A0D13" w:rsidRDefault="00CB30BE">
            <w:pPr>
              <w:rPr>
                <w:rFonts w:ascii="仿宋" w:eastAsia="仿宋" w:hAnsi="仿宋" w:cs="Times New Roman"/>
                <w:kern w:val="0"/>
                <w:sz w:val="22"/>
              </w:rPr>
            </w:pPr>
            <w:r>
              <w:rPr>
                <w:rFonts w:ascii="仿宋" w:eastAsia="仿宋" w:hAnsi="仿宋" w:cs="Times New Roman"/>
                <w:kern w:val="0"/>
                <w:sz w:val="22"/>
              </w:rPr>
              <w:t>通过国家和国际组织认证的实验室数</w:t>
            </w:r>
          </w:p>
        </w:tc>
        <w:tc>
          <w:tcPr>
            <w:tcW w:w="709" w:type="dxa"/>
            <w:tcBorders>
              <w:top w:val="single" w:sz="4" w:space="0" w:color="000000"/>
              <w:left w:val="nil"/>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5</w:t>
            </w:r>
          </w:p>
          <w:p w:rsidR="000A0D13" w:rsidRDefault="00CB30BE">
            <w:pPr>
              <w:jc w:val="center"/>
              <w:rPr>
                <w:rFonts w:ascii="仿宋" w:eastAsia="仿宋" w:hAnsi="仿宋" w:cs="Times New Roman"/>
                <w:kern w:val="0"/>
                <w:sz w:val="22"/>
              </w:rPr>
            </w:pPr>
            <w:r>
              <w:rPr>
                <w:rFonts w:ascii="仿宋" w:eastAsia="仿宋" w:hAnsi="仿宋" w:cs="Times New Roman"/>
                <w:kern w:val="0"/>
                <w:sz w:val="22"/>
              </w:rPr>
              <w:t>3</w:t>
            </w:r>
          </w:p>
        </w:tc>
        <w:tc>
          <w:tcPr>
            <w:tcW w:w="709" w:type="dxa"/>
            <w:tcBorders>
              <w:top w:val="single" w:sz="4" w:space="0" w:color="000000"/>
              <w:left w:val="nil"/>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万元</w:t>
            </w:r>
          </w:p>
          <w:p w:rsidR="000A0D13" w:rsidRDefault="00CB30BE">
            <w:pPr>
              <w:jc w:val="center"/>
              <w:rPr>
                <w:rFonts w:ascii="仿宋" w:eastAsia="仿宋" w:hAnsi="仿宋" w:cs="Times New Roman"/>
                <w:kern w:val="0"/>
                <w:sz w:val="22"/>
              </w:rPr>
            </w:pPr>
            <w:r>
              <w:rPr>
                <w:rFonts w:ascii="仿宋" w:eastAsia="仿宋" w:hAnsi="仿宋" w:cs="Times New Roman"/>
                <w:kern w:val="0"/>
                <w:sz w:val="22"/>
              </w:rPr>
              <w:t>个</w:t>
            </w:r>
          </w:p>
        </w:tc>
        <w:tc>
          <w:tcPr>
            <w:tcW w:w="992" w:type="dxa"/>
            <w:tcBorders>
              <w:top w:val="single" w:sz="4" w:space="0" w:color="000000"/>
              <w:left w:val="nil"/>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2000</w:t>
            </w:r>
          </w:p>
          <w:p w:rsidR="000A0D13" w:rsidRDefault="00CB30BE">
            <w:pPr>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1</w:t>
            </w:r>
          </w:p>
        </w:tc>
      </w:tr>
      <w:tr w:rsidR="000A0D13">
        <w:trPr>
          <w:trHeight w:val="1550"/>
        </w:trPr>
        <w:tc>
          <w:tcPr>
            <w:tcW w:w="1080" w:type="dxa"/>
            <w:vMerge/>
            <w:tcBorders>
              <w:top w:val="nil"/>
              <w:left w:val="single" w:sz="4" w:space="0" w:color="000000"/>
              <w:bottom w:val="single" w:sz="4" w:space="0" w:color="000000"/>
              <w:right w:val="single" w:sz="4" w:space="0" w:color="000000"/>
            </w:tcBorders>
            <w:vAlign w:val="center"/>
          </w:tcPr>
          <w:p w:rsidR="000A0D13" w:rsidRDefault="000A0D13">
            <w:pPr>
              <w:widowControl/>
              <w:rPr>
                <w:rFonts w:ascii="仿宋" w:eastAsia="仿宋" w:hAnsi="仿宋" w:cs="Times New Roman"/>
                <w:kern w:val="0"/>
                <w:sz w:val="22"/>
              </w:rPr>
            </w:pPr>
          </w:p>
        </w:tc>
        <w:tc>
          <w:tcPr>
            <w:tcW w:w="729" w:type="dxa"/>
            <w:tcBorders>
              <w:top w:val="nil"/>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技术积累储备</w:t>
            </w:r>
          </w:p>
        </w:tc>
        <w:tc>
          <w:tcPr>
            <w:tcW w:w="709" w:type="dxa"/>
            <w:tcBorders>
              <w:top w:val="nil"/>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10</w:t>
            </w:r>
          </w:p>
        </w:tc>
        <w:tc>
          <w:tcPr>
            <w:tcW w:w="4961" w:type="dxa"/>
            <w:tcBorders>
              <w:top w:val="single" w:sz="4" w:space="0" w:color="000000"/>
              <w:left w:val="nil"/>
              <w:right w:val="single" w:sz="4" w:space="0" w:color="000000"/>
            </w:tcBorders>
            <w:vAlign w:val="center"/>
          </w:tcPr>
          <w:p w:rsidR="000A0D13" w:rsidRDefault="00CB30BE">
            <w:pPr>
              <w:widowControl/>
              <w:rPr>
                <w:rFonts w:ascii="仿宋" w:eastAsia="仿宋" w:hAnsi="仿宋" w:cs="Times New Roman"/>
                <w:kern w:val="0"/>
                <w:sz w:val="22"/>
              </w:rPr>
            </w:pPr>
            <w:r>
              <w:rPr>
                <w:rFonts w:ascii="仿宋" w:eastAsia="仿宋" w:hAnsi="仿宋" w:cs="Times New Roman"/>
                <w:kern w:val="0"/>
                <w:sz w:val="22"/>
              </w:rPr>
              <w:t>研发周期三年及以上项目数占全部项目数的比重</w:t>
            </w:r>
          </w:p>
          <w:p w:rsidR="000A0D13" w:rsidRDefault="00CB30BE">
            <w:pPr>
              <w:widowControl/>
              <w:rPr>
                <w:rFonts w:ascii="仿宋" w:eastAsia="仿宋" w:hAnsi="仿宋" w:cs="Times New Roman"/>
                <w:kern w:val="0"/>
                <w:sz w:val="22"/>
              </w:rPr>
            </w:pPr>
            <w:r>
              <w:rPr>
                <w:rFonts w:ascii="仿宋" w:eastAsia="仿宋" w:hAnsi="仿宋" w:cs="Times New Roman"/>
                <w:kern w:val="0"/>
                <w:sz w:val="22"/>
              </w:rPr>
              <w:t>企业拥有的全部有效发明专利数</w:t>
            </w:r>
          </w:p>
          <w:p w:rsidR="000A0D13" w:rsidRDefault="00CB30BE">
            <w:pPr>
              <w:rPr>
                <w:rFonts w:ascii="仿宋" w:eastAsia="仿宋" w:hAnsi="仿宋" w:cs="Times New Roman"/>
                <w:kern w:val="0"/>
                <w:sz w:val="22"/>
              </w:rPr>
            </w:pPr>
            <w:r>
              <w:rPr>
                <w:rFonts w:ascii="仿宋" w:eastAsia="仿宋" w:hAnsi="仿宋" w:cs="Times New Roman"/>
                <w:kern w:val="0"/>
                <w:sz w:val="22"/>
              </w:rPr>
              <w:t>企业拥有的中国名牌产品或驰名商标数</w:t>
            </w:r>
          </w:p>
        </w:tc>
        <w:tc>
          <w:tcPr>
            <w:tcW w:w="709" w:type="dxa"/>
            <w:tcBorders>
              <w:top w:val="single" w:sz="4" w:space="0" w:color="000000"/>
              <w:left w:val="nil"/>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4</w:t>
            </w:r>
          </w:p>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4</w:t>
            </w:r>
          </w:p>
          <w:p w:rsidR="000A0D13" w:rsidRDefault="00CB30BE">
            <w:pPr>
              <w:jc w:val="center"/>
              <w:rPr>
                <w:rFonts w:ascii="仿宋" w:eastAsia="仿宋" w:hAnsi="仿宋" w:cs="Times New Roman"/>
                <w:kern w:val="0"/>
                <w:sz w:val="22"/>
              </w:rPr>
            </w:pPr>
            <w:r>
              <w:rPr>
                <w:rFonts w:ascii="仿宋" w:eastAsia="仿宋" w:hAnsi="仿宋" w:cs="Times New Roman"/>
                <w:kern w:val="0"/>
                <w:sz w:val="22"/>
              </w:rPr>
              <w:t>2</w:t>
            </w:r>
          </w:p>
        </w:tc>
        <w:tc>
          <w:tcPr>
            <w:tcW w:w="709" w:type="dxa"/>
            <w:tcBorders>
              <w:top w:val="single" w:sz="4" w:space="0" w:color="000000"/>
              <w:left w:val="nil"/>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w:t>
            </w:r>
          </w:p>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项</w:t>
            </w:r>
          </w:p>
          <w:p w:rsidR="000A0D13" w:rsidRDefault="00CB30BE">
            <w:pPr>
              <w:jc w:val="center"/>
              <w:rPr>
                <w:rFonts w:ascii="仿宋" w:eastAsia="仿宋" w:hAnsi="仿宋" w:cs="Times New Roman"/>
                <w:kern w:val="0"/>
                <w:sz w:val="22"/>
              </w:rPr>
            </w:pPr>
            <w:r>
              <w:rPr>
                <w:rFonts w:ascii="仿宋" w:eastAsia="仿宋" w:hAnsi="仿宋" w:cs="Times New Roman"/>
                <w:kern w:val="0"/>
                <w:sz w:val="22"/>
              </w:rPr>
              <w:t>个</w:t>
            </w:r>
          </w:p>
        </w:tc>
        <w:tc>
          <w:tcPr>
            <w:tcW w:w="992" w:type="dxa"/>
            <w:tcBorders>
              <w:top w:val="single" w:sz="4" w:space="0" w:color="000000"/>
              <w:left w:val="nil"/>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10</w:t>
            </w:r>
          </w:p>
          <w:p w:rsidR="000A0D13" w:rsidRDefault="00CB30BE">
            <w:pPr>
              <w:widowControl/>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3</w:t>
            </w:r>
          </w:p>
          <w:p w:rsidR="000A0D13" w:rsidRDefault="00CB30BE">
            <w:pPr>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1</w:t>
            </w:r>
          </w:p>
        </w:tc>
      </w:tr>
      <w:tr w:rsidR="000A0D13">
        <w:trPr>
          <w:trHeight w:val="1664"/>
        </w:trPr>
        <w:tc>
          <w:tcPr>
            <w:tcW w:w="1080" w:type="dxa"/>
            <w:vMerge w:val="restart"/>
            <w:tcBorders>
              <w:top w:val="nil"/>
              <w:left w:val="single" w:sz="4" w:space="0" w:color="000000"/>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产</w:t>
            </w:r>
          </w:p>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出</w:t>
            </w:r>
          </w:p>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与</w:t>
            </w:r>
          </w:p>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效</w:t>
            </w:r>
          </w:p>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益</w:t>
            </w:r>
          </w:p>
          <w:p w:rsidR="000A0D13" w:rsidRDefault="00CB30BE">
            <w:pPr>
              <w:widowControl/>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40</w:t>
            </w:r>
            <w:r>
              <w:rPr>
                <w:rFonts w:ascii="仿宋" w:eastAsia="仿宋" w:hAnsi="仿宋" w:cs="Times New Roman" w:hint="eastAsia"/>
                <w:kern w:val="0"/>
                <w:sz w:val="22"/>
              </w:rPr>
              <w:t>分）</w:t>
            </w:r>
          </w:p>
        </w:tc>
        <w:tc>
          <w:tcPr>
            <w:tcW w:w="729" w:type="dxa"/>
            <w:tcBorders>
              <w:top w:val="nil"/>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技术创新产出</w:t>
            </w:r>
          </w:p>
        </w:tc>
        <w:tc>
          <w:tcPr>
            <w:tcW w:w="709" w:type="dxa"/>
            <w:tcBorders>
              <w:top w:val="nil"/>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15</w:t>
            </w:r>
          </w:p>
        </w:tc>
        <w:tc>
          <w:tcPr>
            <w:tcW w:w="4961" w:type="dxa"/>
            <w:tcBorders>
              <w:top w:val="single" w:sz="4" w:space="0" w:color="000000"/>
              <w:left w:val="nil"/>
              <w:right w:val="single" w:sz="4" w:space="0" w:color="000000"/>
            </w:tcBorders>
            <w:vAlign w:val="center"/>
          </w:tcPr>
          <w:p w:rsidR="000A0D13" w:rsidRDefault="00CB30BE">
            <w:pPr>
              <w:widowControl/>
              <w:rPr>
                <w:rFonts w:ascii="仿宋" w:eastAsia="仿宋" w:hAnsi="仿宋" w:cs="Times New Roman"/>
                <w:kern w:val="0"/>
                <w:sz w:val="22"/>
              </w:rPr>
            </w:pPr>
            <w:r>
              <w:rPr>
                <w:rFonts w:ascii="仿宋" w:eastAsia="仿宋" w:hAnsi="仿宋" w:cs="Times New Roman"/>
                <w:kern w:val="0"/>
                <w:sz w:val="22"/>
              </w:rPr>
              <w:t>当年完成的新产品新技术新工艺开发项目数</w:t>
            </w:r>
          </w:p>
          <w:p w:rsidR="000A0D13" w:rsidRDefault="00CB30BE">
            <w:pPr>
              <w:widowControl/>
              <w:rPr>
                <w:rFonts w:ascii="仿宋" w:eastAsia="仿宋" w:hAnsi="仿宋" w:cs="Times New Roman"/>
                <w:kern w:val="0"/>
                <w:sz w:val="22"/>
              </w:rPr>
            </w:pPr>
            <w:r>
              <w:rPr>
                <w:rFonts w:ascii="仿宋" w:eastAsia="仿宋" w:hAnsi="仿宋" w:cs="Times New Roman"/>
                <w:kern w:val="0"/>
                <w:sz w:val="22"/>
              </w:rPr>
              <w:t>当年受理的专利申请数</w:t>
            </w:r>
          </w:p>
          <w:p w:rsidR="000A0D13" w:rsidRDefault="00CB30BE">
            <w:pPr>
              <w:widowControl/>
              <w:rPr>
                <w:rFonts w:ascii="仿宋" w:eastAsia="仿宋" w:hAnsi="仿宋" w:cs="Times New Roman"/>
                <w:kern w:val="0"/>
                <w:sz w:val="22"/>
              </w:rPr>
            </w:pPr>
            <w:r>
              <w:rPr>
                <w:rFonts w:ascii="仿宋" w:eastAsia="仿宋" w:hAnsi="仿宋" w:cs="Times New Roman"/>
                <w:kern w:val="0"/>
                <w:sz w:val="22"/>
              </w:rPr>
              <w:t>----</w:t>
            </w:r>
            <w:r>
              <w:rPr>
                <w:rFonts w:ascii="仿宋" w:eastAsia="仿宋" w:hAnsi="仿宋" w:cs="Times New Roman"/>
                <w:kern w:val="0"/>
                <w:sz w:val="22"/>
              </w:rPr>
              <w:t>其中当年受理的发明专利申请数</w:t>
            </w:r>
          </w:p>
          <w:p w:rsidR="000A0D13" w:rsidRDefault="00CB30BE">
            <w:pPr>
              <w:rPr>
                <w:rFonts w:ascii="仿宋" w:eastAsia="仿宋" w:hAnsi="仿宋" w:cs="Times New Roman"/>
                <w:kern w:val="0"/>
                <w:sz w:val="22"/>
              </w:rPr>
            </w:pPr>
            <w:r>
              <w:rPr>
                <w:rFonts w:ascii="仿宋" w:eastAsia="仿宋" w:hAnsi="仿宋" w:cs="Times New Roman"/>
                <w:kern w:val="0"/>
                <w:sz w:val="22"/>
              </w:rPr>
              <w:t>主持和参与制定的国际、国家、行业标准数</w:t>
            </w:r>
          </w:p>
        </w:tc>
        <w:tc>
          <w:tcPr>
            <w:tcW w:w="709" w:type="dxa"/>
            <w:tcBorders>
              <w:top w:val="single" w:sz="4" w:space="0" w:color="000000"/>
              <w:left w:val="nil"/>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4</w:t>
            </w:r>
          </w:p>
          <w:p w:rsidR="000A0D13" w:rsidRDefault="00CB30BE">
            <w:pPr>
              <w:widowControl/>
              <w:jc w:val="center"/>
              <w:rPr>
                <w:rFonts w:ascii="仿宋" w:eastAsia="仿宋" w:hAnsi="仿宋" w:cs="Times New Roman"/>
                <w:kern w:val="0"/>
                <w:sz w:val="22"/>
              </w:rPr>
            </w:pPr>
            <w:r>
              <w:rPr>
                <w:rFonts w:ascii="仿宋" w:eastAsia="仿宋" w:hAnsi="仿宋" w:cs="Times New Roman" w:hint="eastAsia"/>
                <w:kern w:val="0"/>
                <w:sz w:val="22"/>
              </w:rPr>
              <w:t>4</w:t>
            </w:r>
          </w:p>
          <w:p w:rsidR="000A0D13" w:rsidRDefault="00CB30BE">
            <w:pPr>
              <w:widowControl/>
              <w:jc w:val="center"/>
              <w:rPr>
                <w:rFonts w:ascii="仿宋" w:eastAsia="仿宋" w:hAnsi="仿宋" w:cs="Times New Roman"/>
                <w:kern w:val="0"/>
                <w:sz w:val="22"/>
              </w:rPr>
            </w:pPr>
            <w:r>
              <w:rPr>
                <w:rFonts w:ascii="仿宋" w:eastAsia="仿宋" w:hAnsi="仿宋" w:cs="Times New Roman" w:hint="eastAsia"/>
                <w:kern w:val="0"/>
                <w:sz w:val="22"/>
              </w:rPr>
              <w:t>3</w:t>
            </w:r>
          </w:p>
          <w:p w:rsidR="000A0D13" w:rsidRDefault="00CB30BE">
            <w:pPr>
              <w:jc w:val="center"/>
              <w:rPr>
                <w:rFonts w:ascii="仿宋" w:eastAsia="仿宋" w:hAnsi="仿宋" w:cs="Times New Roman"/>
                <w:kern w:val="0"/>
                <w:sz w:val="22"/>
              </w:rPr>
            </w:pPr>
            <w:r>
              <w:rPr>
                <w:rFonts w:ascii="仿宋" w:eastAsia="仿宋" w:hAnsi="仿宋" w:cs="Times New Roman"/>
                <w:kern w:val="0"/>
                <w:sz w:val="22"/>
              </w:rPr>
              <w:t>4</w:t>
            </w:r>
          </w:p>
        </w:tc>
        <w:tc>
          <w:tcPr>
            <w:tcW w:w="709" w:type="dxa"/>
            <w:tcBorders>
              <w:top w:val="single" w:sz="4" w:space="0" w:color="000000"/>
              <w:left w:val="nil"/>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项</w:t>
            </w:r>
          </w:p>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项</w:t>
            </w:r>
          </w:p>
          <w:p w:rsidR="000A0D13" w:rsidRDefault="00CB30BE">
            <w:pPr>
              <w:widowControl/>
              <w:jc w:val="center"/>
              <w:rPr>
                <w:rFonts w:ascii="仿宋" w:eastAsia="仿宋" w:hAnsi="仿宋" w:cs="Times New Roman"/>
                <w:kern w:val="0"/>
                <w:sz w:val="22"/>
              </w:rPr>
            </w:pPr>
            <w:r>
              <w:rPr>
                <w:rFonts w:ascii="仿宋" w:eastAsia="仿宋" w:hAnsi="仿宋" w:cs="Times New Roman" w:hint="eastAsia"/>
                <w:kern w:val="0"/>
                <w:sz w:val="22"/>
              </w:rPr>
              <w:t>项</w:t>
            </w:r>
          </w:p>
          <w:p w:rsidR="000A0D13" w:rsidRDefault="00CB30BE">
            <w:pPr>
              <w:jc w:val="center"/>
              <w:rPr>
                <w:rFonts w:ascii="仿宋" w:eastAsia="仿宋" w:hAnsi="仿宋" w:cs="Times New Roman"/>
                <w:kern w:val="0"/>
                <w:sz w:val="22"/>
              </w:rPr>
            </w:pPr>
            <w:r>
              <w:rPr>
                <w:rFonts w:ascii="仿宋" w:eastAsia="仿宋" w:hAnsi="仿宋" w:cs="Times New Roman"/>
                <w:kern w:val="0"/>
                <w:sz w:val="22"/>
              </w:rPr>
              <w:t>项</w:t>
            </w:r>
          </w:p>
        </w:tc>
        <w:tc>
          <w:tcPr>
            <w:tcW w:w="992" w:type="dxa"/>
            <w:tcBorders>
              <w:top w:val="single" w:sz="4" w:space="0" w:color="000000"/>
              <w:left w:val="nil"/>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20</w:t>
            </w:r>
          </w:p>
          <w:p w:rsidR="000A0D13" w:rsidRDefault="00CB30BE">
            <w:pPr>
              <w:widowControl/>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10</w:t>
            </w:r>
          </w:p>
          <w:p w:rsidR="000A0D13" w:rsidRDefault="00CB30BE">
            <w:pPr>
              <w:widowControl/>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1</w:t>
            </w:r>
          </w:p>
          <w:p w:rsidR="000A0D13" w:rsidRDefault="00CB30BE">
            <w:pPr>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1</w:t>
            </w:r>
          </w:p>
        </w:tc>
      </w:tr>
      <w:tr w:rsidR="000A0D13">
        <w:trPr>
          <w:trHeight w:val="1550"/>
        </w:trPr>
        <w:tc>
          <w:tcPr>
            <w:tcW w:w="1080" w:type="dxa"/>
            <w:vMerge/>
            <w:tcBorders>
              <w:top w:val="nil"/>
              <w:left w:val="single" w:sz="4" w:space="0" w:color="000000"/>
              <w:bottom w:val="single" w:sz="4" w:space="0" w:color="000000"/>
              <w:right w:val="single" w:sz="4" w:space="0" w:color="000000"/>
            </w:tcBorders>
            <w:vAlign w:val="center"/>
          </w:tcPr>
          <w:p w:rsidR="000A0D13" w:rsidRDefault="000A0D13">
            <w:pPr>
              <w:widowControl/>
              <w:rPr>
                <w:rFonts w:ascii="仿宋" w:eastAsia="仿宋" w:hAnsi="仿宋" w:cs="Times New Roman"/>
                <w:kern w:val="0"/>
                <w:sz w:val="22"/>
              </w:rPr>
            </w:pPr>
          </w:p>
        </w:tc>
        <w:tc>
          <w:tcPr>
            <w:tcW w:w="729" w:type="dxa"/>
            <w:tcBorders>
              <w:top w:val="nil"/>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技术创新效益</w:t>
            </w:r>
          </w:p>
        </w:tc>
        <w:tc>
          <w:tcPr>
            <w:tcW w:w="709" w:type="dxa"/>
            <w:tcBorders>
              <w:top w:val="nil"/>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25</w:t>
            </w:r>
          </w:p>
        </w:tc>
        <w:tc>
          <w:tcPr>
            <w:tcW w:w="4961" w:type="dxa"/>
            <w:tcBorders>
              <w:top w:val="single" w:sz="4" w:space="0" w:color="000000"/>
              <w:left w:val="nil"/>
              <w:right w:val="single" w:sz="4" w:space="0" w:color="000000"/>
            </w:tcBorders>
            <w:vAlign w:val="center"/>
          </w:tcPr>
          <w:p w:rsidR="000A0D13" w:rsidRDefault="00CB30BE">
            <w:pPr>
              <w:widowControl/>
              <w:rPr>
                <w:rFonts w:ascii="仿宋" w:eastAsia="仿宋" w:hAnsi="仿宋" w:cs="Times New Roman"/>
                <w:kern w:val="0"/>
                <w:sz w:val="22"/>
              </w:rPr>
            </w:pPr>
            <w:r>
              <w:rPr>
                <w:rFonts w:ascii="仿宋" w:eastAsia="仿宋" w:hAnsi="仿宋" w:cs="Times New Roman"/>
                <w:kern w:val="0"/>
                <w:sz w:val="22"/>
              </w:rPr>
              <w:t>新产品销售收入占产品销售收入的比重</w:t>
            </w:r>
          </w:p>
          <w:p w:rsidR="000A0D13" w:rsidRDefault="00CB30BE">
            <w:pPr>
              <w:widowControl/>
              <w:rPr>
                <w:rFonts w:ascii="仿宋" w:eastAsia="仿宋" w:hAnsi="仿宋" w:cs="Times New Roman"/>
                <w:kern w:val="0"/>
                <w:sz w:val="22"/>
              </w:rPr>
            </w:pPr>
            <w:r>
              <w:rPr>
                <w:rFonts w:ascii="仿宋" w:eastAsia="仿宋" w:hAnsi="仿宋" w:cs="Times New Roman"/>
                <w:kern w:val="0"/>
                <w:sz w:val="22"/>
              </w:rPr>
              <w:t>新产品销售利润占产品销售利润的比重</w:t>
            </w:r>
          </w:p>
          <w:p w:rsidR="000A0D13" w:rsidRDefault="00CB30BE">
            <w:pPr>
              <w:rPr>
                <w:rFonts w:ascii="仿宋" w:eastAsia="仿宋" w:hAnsi="仿宋" w:cs="Times New Roman"/>
                <w:kern w:val="0"/>
                <w:sz w:val="22"/>
              </w:rPr>
            </w:pPr>
            <w:r>
              <w:rPr>
                <w:rFonts w:ascii="仿宋" w:eastAsia="仿宋" w:hAnsi="仿宋" w:cs="Times New Roman"/>
                <w:kern w:val="0"/>
                <w:sz w:val="22"/>
              </w:rPr>
              <w:t>自有品牌产品与技术出口创汇额</w:t>
            </w:r>
          </w:p>
        </w:tc>
        <w:tc>
          <w:tcPr>
            <w:tcW w:w="709" w:type="dxa"/>
            <w:tcBorders>
              <w:top w:val="single" w:sz="4" w:space="0" w:color="000000"/>
              <w:left w:val="nil"/>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11</w:t>
            </w:r>
          </w:p>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11</w:t>
            </w:r>
          </w:p>
          <w:p w:rsidR="000A0D13" w:rsidRDefault="00CB30BE">
            <w:pPr>
              <w:jc w:val="center"/>
              <w:rPr>
                <w:rFonts w:ascii="仿宋" w:eastAsia="仿宋" w:hAnsi="仿宋" w:cs="Times New Roman"/>
                <w:kern w:val="0"/>
                <w:sz w:val="22"/>
              </w:rPr>
            </w:pPr>
            <w:r>
              <w:rPr>
                <w:rFonts w:ascii="仿宋" w:eastAsia="仿宋" w:hAnsi="仿宋" w:cs="Times New Roman"/>
                <w:kern w:val="0"/>
                <w:sz w:val="22"/>
              </w:rPr>
              <w:t>3</w:t>
            </w:r>
          </w:p>
        </w:tc>
        <w:tc>
          <w:tcPr>
            <w:tcW w:w="709" w:type="dxa"/>
            <w:tcBorders>
              <w:top w:val="single" w:sz="4" w:space="0" w:color="000000"/>
              <w:left w:val="nil"/>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w:t>
            </w:r>
          </w:p>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w:t>
            </w:r>
          </w:p>
          <w:p w:rsidR="000A0D13" w:rsidRDefault="00CB30BE">
            <w:pPr>
              <w:jc w:val="center"/>
              <w:rPr>
                <w:rFonts w:ascii="仿宋" w:eastAsia="仿宋" w:hAnsi="仿宋" w:cs="Times New Roman"/>
                <w:kern w:val="0"/>
                <w:sz w:val="22"/>
              </w:rPr>
            </w:pPr>
            <w:r>
              <w:rPr>
                <w:rFonts w:ascii="仿宋" w:eastAsia="仿宋" w:hAnsi="仿宋" w:cs="Times New Roman"/>
                <w:kern w:val="0"/>
                <w:sz w:val="16"/>
                <w:szCs w:val="16"/>
              </w:rPr>
              <w:t>万美元</w:t>
            </w:r>
          </w:p>
        </w:tc>
        <w:tc>
          <w:tcPr>
            <w:tcW w:w="992" w:type="dxa"/>
            <w:tcBorders>
              <w:top w:val="single" w:sz="4" w:space="0" w:color="000000"/>
              <w:left w:val="nil"/>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20</w:t>
            </w:r>
          </w:p>
          <w:p w:rsidR="000A0D13" w:rsidRDefault="00CB30BE">
            <w:pPr>
              <w:widowControl/>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15</w:t>
            </w:r>
          </w:p>
          <w:p w:rsidR="000A0D13" w:rsidRDefault="00CB30BE">
            <w:pPr>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0</w:t>
            </w:r>
          </w:p>
        </w:tc>
      </w:tr>
      <w:tr w:rsidR="000A0D13">
        <w:trPr>
          <w:trHeight w:val="510"/>
        </w:trPr>
        <w:tc>
          <w:tcPr>
            <w:tcW w:w="1080" w:type="dxa"/>
            <w:vMerge w:val="restart"/>
            <w:tcBorders>
              <w:top w:val="nil"/>
              <w:left w:val="single" w:sz="4" w:space="0" w:color="000000"/>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加分</w:t>
            </w:r>
          </w:p>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扣分</w:t>
            </w:r>
          </w:p>
        </w:tc>
        <w:tc>
          <w:tcPr>
            <w:tcW w:w="729" w:type="dxa"/>
            <w:tcBorders>
              <w:top w:val="single" w:sz="4" w:space="0" w:color="000000"/>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加分</w:t>
            </w:r>
          </w:p>
        </w:tc>
        <w:tc>
          <w:tcPr>
            <w:tcW w:w="709" w:type="dxa"/>
            <w:tcBorders>
              <w:top w:val="single" w:sz="4" w:space="0" w:color="000000"/>
              <w:left w:val="nil"/>
              <w:bottom w:val="single" w:sz="4" w:space="0" w:color="000000"/>
              <w:right w:val="single" w:sz="4" w:space="0" w:color="000000"/>
            </w:tcBorders>
            <w:vAlign w:val="center"/>
          </w:tcPr>
          <w:p w:rsidR="000A0D13" w:rsidRDefault="000A0D13">
            <w:pPr>
              <w:widowControl/>
              <w:jc w:val="center"/>
              <w:rPr>
                <w:rFonts w:ascii="仿宋" w:eastAsia="仿宋" w:hAnsi="仿宋" w:cs="Times New Roman"/>
                <w:kern w:val="0"/>
                <w:sz w:val="22"/>
              </w:rPr>
            </w:pPr>
          </w:p>
        </w:tc>
        <w:tc>
          <w:tcPr>
            <w:tcW w:w="4961" w:type="dxa"/>
            <w:tcBorders>
              <w:top w:val="single" w:sz="4" w:space="0" w:color="000000"/>
              <w:left w:val="nil"/>
              <w:bottom w:val="single" w:sz="4" w:space="0" w:color="000000"/>
              <w:right w:val="single" w:sz="4" w:space="0" w:color="000000"/>
            </w:tcBorders>
            <w:vAlign w:val="center"/>
          </w:tcPr>
          <w:p w:rsidR="000A0D13" w:rsidRDefault="00CB30BE">
            <w:pPr>
              <w:widowControl/>
              <w:rPr>
                <w:rFonts w:ascii="仿宋" w:eastAsia="仿宋" w:hAnsi="仿宋" w:cs="Times New Roman"/>
                <w:kern w:val="0"/>
                <w:sz w:val="22"/>
              </w:rPr>
            </w:pPr>
            <w:r>
              <w:rPr>
                <w:rFonts w:ascii="仿宋" w:eastAsia="仿宋" w:hAnsi="仿宋" w:cs="Times New Roman"/>
                <w:kern w:val="0"/>
                <w:sz w:val="22"/>
              </w:rPr>
              <w:t>获国家自然科学、技术发明、科技进步奖项目数</w:t>
            </w:r>
          </w:p>
        </w:tc>
        <w:tc>
          <w:tcPr>
            <w:tcW w:w="709" w:type="dxa"/>
            <w:tcBorders>
              <w:top w:val="single" w:sz="4" w:space="0" w:color="000000"/>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3</w:t>
            </w:r>
          </w:p>
        </w:tc>
        <w:tc>
          <w:tcPr>
            <w:tcW w:w="709" w:type="dxa"/>
            <w:tcBorders>
              <w:top w:val="single" w:sz="4" w:space="0" w:color="000000"/>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项</w:t>
            </w:r>
          </w:p>
        </w:tc>
        <w:tc>
          <w:tcPr>
            <w:tcW w:w="992" w:type="dxa"/>
            <w:tcBorders>
              <w:top w:val="single" w:sz="4" w:space="0" w:color="000000"/>
              <w:left w:val="nil"/>
              <w:bottom w:val="single" w:sz="4" w:space="0" w:color="000000"/>
              <w:right w:val="single" w:sz="4" w:space="0" w:color="000000"/>
            </w:tcBorders>
            <w:vAlign w:val="center"/>
          </w:tcPr>
          <w:p w:rsidR="000A0D13" w:rsidRDefault="000A0D13">
            <w:pPr>
              <w:widowControl/>
              <w:jc w:val="center"/>
              <w:rPr>
                <w:rFonts w:ascii="仿宋" w:eastAsia="仿宋" w:hAnsi="仿宋" w:cs="Times New Roman"/>
                <w:kern w:val="0"/>
                <w:sz w:val="22"/>
              </w:rPr>
            </w:pPr>
          </w:p>
        </w:tc>
      </w:tr>
      <w:tr w:rsidR="000A0D13">
        <w:trPr>
          <w:trHeight w:val="510"/>
        </w:trPr>
        <w:tc>
          <w:tcPr>
            <w:tcW w:w="1080" w:type="dxa"/>
            <w:vMerge/>
            <w:tcBorders>
              <w:top w:val="nil"/>
              <w:left w:val="single" w:sz="4" w:space="0" w:color="000000"/>
              <w:bottom w:val="single" w:sz="4" w:space="0" w:color="000000"/>
              <w:right w:val="single" w:sz="4" w:space="0" w:color="000000"/>
            </w:tcBorders>
            <w:vAlign w:val="center"/>
          </w:tcPr>
          <w:p w:rsidR="000A0D13" w:rsidRDefault="000A0D13">
            <w:pPr>
              <w:widowControl/>
              <w:rPr>
                <w:rFonts w:ascii="仿宋" w:eastAsia="仿宋" w:hAnsi="仿宋" w:cs="Times New Roman"/>
                <w:kern w:val="0"/>
                <w:sz w:val="22"/>
              </w:rPr>
            </w:pPr>
          </w:p>
        </w:tc>
        <w:tc>
          <w:tcPr>
            <w:tcW w:w="729" w:type="dxa"/>
            <w:tcBorders>
              <w:top w:val="single" w:sz="4" w:space="0" w:color="000000"/>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扣分</w:t>
            </w:r>
          </w:p>
        </w:tc>
        <w:tc>
          <w:tcPr>
            <w:tcW w:w="709" w:type="dxa"/>
            <w:tcBorders>
              <w:top w:val="single" w:sz="4" w:space="0" w:color="000000"/>
              <w:left w:val="nil"/>
              <w:bottom w:val="single" w:sz="4" w:space="0" w:color="000000"/>
              <w:right w:val="single" w:sz="4" w:space="0" w:color="000000"/>
            </w:tcBorders>
            <w:vAlign w:val="center"/>
          </w:tcPr>
          <w:p w:rsidR="000A0D13" w:rsidRDefault="000A0D13">
            <w:pPr>
              <w:widowControl/>
              <w:jc w:val="center"/>
              <w:rPr>
                <w:rFonts w:ascii="仿宋" w:eastAsia="仿宋" w:hAnsi="仿宋" w:cs="Times New Roman"/>
                <w:kern w:val="0"/>
                <w:sz w:val="22"/>
              </w:rPr>
            </w:pPr>
          </w:p>
        </w:tc>
        <w:tc>
          <w:tcPr>
            <w:tcW w:w="4961" w:type="dxa"/>
            <w:tcBorders>
              <w:top w:val="single" w:sz="4" w:space="0" w:color="000000"/>
              <w:left w:val="nil"/>
              <w:bottom w:val="single" w:sz="4" w:space="0" w:color="000000"/>
              <w:right w:val="single" w:sz="4" w:space="0" w:color="000000"/>
            </w:tcBorders>
            <w:vAlign w:val="center"/>
          </w:tcPr>
          <w:p w:rsidR="000A0D13" w:rsidRDefault="00CB30BE">
            <w:pPr>
              <w:widowControl/>
              <w:rPr>
                <w:rFonts w:ascii="仿宋" w:eastAsia="仿宋" w:hAnsi="仿宋" w:cs="Times New Roman"/>
                <w:kern w:val="0"/>
                <w:sz w:val="22"/>
              </w:rPr>
            </w:pPr>
            <w:r>
              <w:rPr>
                <w:rFonts w:ascii="仿宋" w:eastAsia="仿宋" w:hAnsi="仿宋" w:cs="Times New Roman"/>
                <w:kern w:val="0"/>
                <w:sz w:val="22"/>
              </w:rPr>
              <w:t>年末现金净流量与可供分配利润的差额</w:t>
            </w:r>
          </w:p>
        </w:tc>
        <w:tc>
          <w:tcPr>
            <w:tcW w:w="709" w:type="dxa"/>
            <w:tcBorders>
              <w:top w:val="single" w:sz="4" w:space="0" w:color="000000"/>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3</w:t>
            </w:r>
          </w:p>
        </w:tc>
        <w:tc>
          <w:tcPr>
            <w:tcW w:w="709" w:type="dxa"/>
            <w:tcBorders>
              <w:top w:val="single" w:sz="4" w:space="0" w:color="000000"/>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kern w:val="0"/>
                <w:sz w:val="22"/>
              </w:rPr>
              <w:t>万元</w:t>
            </w:r>
          </w:p>
        </w:tc>
        <w:tc>
          <w:tcPr>
            <w:tcW w:w="992" w:type="dxa"/>
            <w:tcBorders>
              <w:top w:val="single" w:sz="4" w:space="0" w:color="000000"/>
              <w:left w:val="nil"/>
              <w:bottom w:val="single" w:sz="4" w:space="0" w:color="000000"/>
              <w:right w:val="single" w:sz="4" w:space="0" w:color="000000"/>
            </w:tcBorders>
            <w:vAlign w:val="center"/>
          </w:tcPr>
          <w:p w:rsidR="000A0D13" w:rsidRDefault="00CB30BE">
            <w:pPr>
              <w:widowControl/>
              <w:jc w:val="center"/>
              <w:rPr>
                <w:rFonts w:ascii="仿宋" w:eastAsia="仿宋" w:hAnsi="仿宋" w:cs="Times New Roman"/>
                <w:kern w:val="0"/>
                <w:sz w:val="22"/>
              </w:rPr>
            </w:pPr>
            <w:r>
              <w:rPr>
                <w:rFonts w:ascii="仿宋" w:eastAsia="仿宋" w:hAnsi="仿宋" w:cs="Times New Roman" w:hint="eastAsia"/>
                <w:kern w:val="0"/>
                <w:sz w:val="22"/>
              </w:rPr>
              <w:t>＞</w:t>
            </w:r>
            <w:r>
              <w:rPr>
                <w:rFonts w:ascii="仿宋" w:eastAsia="仿宋" w:hAnsi="仿宋" w:cs="Times New Roman" w:hint="eastAsia"/>
                <w:kern w:val="0"/>
                <w:sz w:val="22"/>
              </w:rPr>
              <w:t>0</w:t>
            </w:r>
          </w:p>
        </w:tc>
      </w:tr>
    </w:tbl>
    <w:p w:rsidR="000A0D13" w:rsidRDefault="000A0D13">
      <w:pPr>
        <w:widowControl/>
        <w:rPr>
          <w:rFonts w:ascii="宋体" w:eastAsia="宋体" w:hAnsi="宋体" w:cs="Times New Roman"/>
          <w:kern w:val="0"/>
          <w:szCs w:val="21"/>
        </w:rPr>
      </w:pPr>
    </w:p>
    <w:sectPr w:rsidR="000A0D13" w:rsidSect="000A0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0BE" w:rsidRDefault="00CB30BE" w:rsidP="006D6277">
      <w:r>
        <w:separator/>
      </w:r>
    </w:p>
  </w:endnote>
  <w:endnote w:type="continuationSeparator" w:id="1">
    <w:p w:rsidR="00CB30BE" w:rsidRDefault="00CB30BE" w:rsidP="006D62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0BE" w:rsidRDefault="00CB30BE" w:rsidP="006D6277">
      <w:r>
        <w:separator/>
      </w:r>
    </w:p>
  </w:footnote>
  <w:footnote w:type="continuationSeparator" w:id="1">
    <w:p w:rsidR="00CB30BE" w:rsidRDefault="00CB30BE" w:rsidP="006D62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515B"/>
    <w:rsid w:val="000A0D13"/>
    <w:rsid w:val="000A291A"/>
    <w:rsid w:val="000B3004"/>
    <w:rsid w:val="00132A5C"/>
    <w:rsid w:val="001F0506"/>
    <w:rsid w:val="00215801"/>
    <w:rsid w:val="002F407D"/>
    <w:rsid w:val="00336BAB"/>
    <w:rsid w:val="005A1001"/>
    <w:rsid w:val="005F15C3"/>
    <w:rsid w:val="00652E5E"/>
    <w:rsid w:val="00655C9E"/>
    <w:rsid w:val="006D6277"/>
    <w:rsid w:val="00746F42"/>
    <w:rsid w:val="00891AC0"/>
    <w:rsid w:val="008E64F3"/>
    <w:rsid w:val="00953B03"/>
    <w:rsid w:val="00991051"/>
    <w:rsid w:val="009C4C98"/>
    <w:rsid w:val="00A01C2F"/>
    <w:rsid w:val="00B20DC2"/>
    <w:rsid w:val="00B767E6"/>
    <w:rsid w:val="00C07921"/>
    <w:rsid w:val="00C35D27"/>
    <w:rsid w:val="00CB30BE"/>
    <w:rsid w:val="00CB5261"/>
    <w:rsid w:val="00CE24D1"/>
    <w:rsid w:val="00D47FFC"/>
    <w:rsid w:val="00D8515B"/>
    <w:rsid w:val="00E37161"/>
    <w:rsid w:val="00E76BD6"/>
    <w:rsid w:val="00E76CF8"/>
    <w:rsid w:val="00E84B23"/>
    <w:rsid w:val="00EE3FF3"/>
    <w:rsid w:val="00F265C9"/>
    <w:rsid w:val="2DA46DCE"/>
    <w:rsid w:val="42F252D2"/>
    <w:rsid w:val="607B4B99"/>
    <w:rsid w:val="716958C1"/>
    <w:rsid w:val="788F1B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D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A0D1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0A0D13"/>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unhideWhenUsed/>
    <w:qFormat/>
    <w:rsid w:val="000A0D13"/>
    <w:pPr>
      <w:jc w:val="both"/>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0A0D13"/>
    <w:rPr>
      <w:sz w:val="18"/>
      <w:szCs w:val="18"/>
    </w:rPr>
  </w:style>
  <w:style w:type="character" w:customStyle="1" w:styleId="Char">
    <w:name w:val="页脚 Char"/>
    <w:basedOn w:val="a0"/>
    <w:link w:val="a3"/>
    <w:uiPriority w:val="99"/>
    <w:semiHidden/>
    <w:qFormat/>
    <w:rsid w:val="000A0D13"/>
    <w:rPr>
      <w:sz w:val="18"/>
      <w:szCs w:val="18"/>
    </w:rPr>
  </w:style>
  <w:style w:type="paragraph" w:styleId="a6">
    <w:name w:val="List Paragraph"/>
    <w:basedOn w:val="a"/>
    <w:uiPriority w:val="34"/>
    <w:qFormat/>
    <w:rsid w:val="000A0D13"/>
    <w:pPr>
      <w:ind w:firstLineChars="200" w:firstLine="420"/>
    </w:pPr>
  </w:style>
  <w:style w:type="paragraph" w:customStyle="1" w:styleId="p0">
    <w:name w:val="p0"/>
    <w:basedOn w:val="a"/>
    <w:qFormat/>
    <w:rsid w:val="000A0D13"/>
    <w:pPr>
      <w:widowControl/>
    </w:pPr>
    <w:rPr>
      <w:rFonts w:ascii="仿宋_GB2312" w:eastAsia="宋体" w:hAnsi="仿宋_GB2312" w:cs="宋体"/>
      <w:spacing w:val="20"/>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763B3A93-1EE9-488A-9A56-2537D6B434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trgrtyhrt</dc:creator>
  <cp:lastModifiedBy>Lenovo</cp:lastModifiedBy>
  <cp:revision>2</cp:revision>
  <cp:lastPrinted>2017-03-02T02:00:00Z</cp:lastPrinted>
  <dcterms:created xsi:type="dcterms:W3CDTF">2021-06-22T00:47:00Z</dcterms:created>
  <dcterms:modified xsi:type="dcterms:W3CDTF">2021-06-22T00:47:00Z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