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关于公示2022年度山东省创新型中小企业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推荐名单的通知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  <w:lang w:eastAsia="zh-CN"/>
        </w:rPr>
        <w:t>根据《关于开展20</w:t>
      </w:r>
      <w:r>
        <w:rPr>
          <w:rFonts w:hint="eastAsia"/>
          <w:lang w:val="en-US" w:eastAsia="zh-CN"/>
        </w:rPr>
        <w:t>22</w:t>
      </w:r>
      <w:r>
        <w:rPr>
          <w:rFonts w:hint="eastAsia"/>
          <w:lang w:eastAsia="zh-CN"/>
        </w:rPr>
        <w:t>年山东省创新型中小企业评价的通知》</w:t>
      </w:r>
      <w:r>
        <w:t>要求，经企业自愿申报、</w:t>
      </w:r>
      <w:r>
        <w:rPr>
          <w:rFonts w:hint="eastAsia"/>
          <w:lang w:eastAsia="zh-CN"/>
        </w:rPr>
        <w:t>各区（市）工信部门</w:t>
      </w:r>
      <w:r>
        <w:t>推荐</w:t>
      </w:r>
      <w:r>
        <w:rPr>
          <w:rFonts w:hint="eastAsia"/>
          <w:lang w:eastAsia="zh-CN"/>
        </w:rPr>
        <w:t>、</w:t>
      </w:r>
      <w:r>
        <w:rPr>
          <w:highlight w:val="none"/>
        </w:rPr>
        <w:t>市</w:t>
      </w:r>
      <w:r>
        <w:rPr>
          <w:rFonts w:hint="eastAsia"/>
          <w:highlight w:val="none"/>
          <w:lang w:eastAsia="zh-CN"/>
        </w:rPr>
        <w:t>工信</w:t>
      </w:r>
      <w:r>
        <w:rPr>
          <w:highlight w:val="none"/>
        </w:rPr>
        <w:t>局审核</w:t>
      </w:r>
      <w:r>
        <w:rPr>
          <w:rFonts w:hint="eastAsia"/>
          <w:highlight w:val="none"/>
          <w:lang w:eastAsia="zh-CN"/>
        </w:rPr>
        <w:t>并实地抽查</w:t>
      </w:r>
      <w:r>
        <w:rPr>
          <w:highlight w:val="none"/>
        </w:rPr>
        <w:t>，</w:t>
      </w:r>
      <w:r>
        <w:rPr>
          <w:rFonts w:hint="eastAsia"/>
          <w:highlight w:val="none"/>
          <w:lang w:eastAsia="zh-CN"/>
        </w:rPr>
        <w:t>现将</w:t>
      </w:r>
      <w:r>
        <w:rPr>
          <w:rFonts w:hint="eastAsia"/>
          <w:highlight w:val="none"/>
          <w:lang w:val="en-US" w:eastAsia="zh-CN"/>
        </w:rPr>
        <w:t>2022年度</w:t>
      </w:r>
      <w:r>
        <w:rPr>
          <w:rFonts w:hint="eastAsia"/>
          <w:highlight w:val="none"/>
          <w:lang w:eastAsia="zh-CN"/>
        </w:rPr>
        <w:t>我市</w:t>
      </w:r>
      <w:r>
        <w:rPr>
          <w:rFonts w:hint="eastAsia"/>
          <w:lang w:eastAsia="zh-CN"/>
        </w:rPr>
        <w:t>通过创新型中小企业评价的</w:t>
      </w:r>
      <w:r>
        <w:rPr>
          <w:rFonts w:hint="eastAsia"/>
          <w:lang w:val="en-US" w:eastAsia="zh-CN"/>
        </w:rPr>
        <w:t>210家企业名单</w:t>
      </w:r>
      <w:r>
        <w:rPr>
          <w:rFonts w:hint="eastAsia"/>
          <w:lang w:eastAsia="zh-CN"/>
        </w:rPr>
        <w:t>，现予以公示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t>公示期间，如对公示内容有异议，请向</w:t>
      </w:r>
      <w:r>
        <w:rPr>
          <w:rFonts w:hint="eastAsia"/>
          <w:u w:val="none"/>
          <w:lang w:eastAsia="zh-CN"/>
        </w:rPr>
        <w:t>市工信局</w:t>
      </w:r>
      <w:r>
        <w:t>反映。个人反映请署真实姓名及联系方式，单位反映请加盖公章。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highlight w:val="red"/>
        </w:rPr>
      </w:pPr>
      <w:r>
        <w:rPr>
          <w:rFonts w:hint="default"/>
        </w:rPr>
        <w:t>公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示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highlight w:val="none"/>
        </w:rPr>
        <w:t>期：202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default"/>
          <w:highlight w:val="none"/>
        </w:rPr>
        <w:t>年</w:t>
      </w:r>
      <w:r>
        <w:rPr>
          <w:rFonts w:hint="eastAsia"/>
          <w:highlight w:val="none"/>
          <w:lang w:val="en-US" w:eastAsia="zh-CN"/>
        </w:rPr>
        <w:t>12</w:t>
      </w:r>
      <w:r>
        <w:rPr>
          <w:rFonts w:hint="default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8</w:t>
      </w:r>
      <w:r>
        <w:rPr>
          <w:rFonts w:hint="default"/>
          <w:highlight w:val="none"/>
        </w:rPr>
        <w:t>日至</w:t>
      </w:r>
      <w:r>
        <w:rPr>
          <w:rFonts w:hint="eastAsia"/>
          <w:highlight w:val="none"/>
          <w:lang w:val="en-US" w:eastAsia="zh-CN"/>
        </w:rPr>
        <w:t>12</w:t>
      </w:r>
      <w:r>
        <w:rPr>
          <w:rFonts w:hint="default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12</w:t>
      </w:r>
      <w:r>
        <w:rPr>
          <w:rFonts w:hint="default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</w:rPr>
      </w:pPr>
      <w:r>
        <w:rPr>
          <w:rFonts w:hint="default"/>
        </w:rPr>
        <w:t>联系电话：33310</w:t>
      </w:r>
      <w:r>
        <w:rPr>
          <w:rFonts w:hint="eastAsia"/>
          <w:lang w:val="en-US" w:eastAsia="zh-CN"/>
        </w:rPr>
        <w:t>15</w:t>
      </w:r>
      <w:r>
        <w:rPr>
          <w:rFonts w:hint="default"/>
        </w:rPr>
        <w:t> </w:t>
      </w:r>
      <w:r>
        <w:rPr>
          <w:rFonts w:hint="eastAsia"/>
          <w:lang w:val="en-US" w:eastAsia="zh-CN"/>
        </w:rPr>
        <w:t xml:space="preserve">  18963295126</w:t>
      </w:r>
      <w:r>
        <w:rPr>
          <w:rFonts w:hint="default"/>
        </w:rPr>
        <w:t xml:space="preserve">     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default"/>
        </w:rPr>
        <w:t>邮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</w:rPr>
        <w:t>箱：zzgxcxcy@163.com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920" w:leftChars="200" w:hanging="1280" w:hangingChars="400"/>
        <w:textAlignment w:val="auto"/>
        <w:rPr>
          <w:rFonts w:hint="default"/>
          <w:lang w:eastAsia="zh-CN"/>
        </w:rPr>
      </w:pPr>
      <w:r>
        <w:rPr>
          <w:rFonts w:hint="eastAsia"/>
          <w:lang w:eastAsia="zh-CN"/>
        </w:rPr>
        <w:t>附件：</w:t>
      </w:r>
      <w:r>
        <w:rPr>
          <w:rFonts w:hint="eastAsia"/>
          <w:lang w:val="en-US" w:eastAsia="zh-CN"/>
        </w:rPr>
        <w:t>2022年度山东省</w:t>
      </w:r>
      <w:r>
        <w:rPr>
          <w:rFonts w:hint="eastAsia"/>
          <w:lang w:eastAsia="zh-CN"/>
        </w:rPr>
        <w:t>创新型中小企业推荐名单</w:t>
      </w:r>
      <w:r>
        <w:rPr>
          <w:rFonts w:hint="default"/>
          <w:lang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eastAsia" w:ascii="Times New Roman" w:hAnsi="Times New Roman" w:eastAsia="仿宋_GB2312" w:cs="Times New Roman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eastAsia" w:ascii="Times New Roman" w:hAnsi="Times New Roman" w:eastAsia="仿宋_GB2312" w:cs="Times New Roman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 w:bidi="ar-SA"/>
        </w:rPr>
        <w:t xml:space="preserve">枣庄市工业和信息化局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  <w:r>
        <w:rPr>
          <w:rFonts w:hint="default"/>
        </w:rPr>
        <w:t>  202</w:t>
      </w:r>
      <w:r>
        <w:rPr>
          <w:rFonts w:hint="eastAsia"/>
          <w:lang w:val="en-US" w:eastAsia="zh-CN"/>
        </w:rPr>
        <w:t>2</w:t>
      </w:r>
      <w:r>
        <w:rPr>
          <w:rFonts w:hint="default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default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default"/>
        </w:rPr>
        <w:t>日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Arial" w:eastAsia="仿宋_GB2312" w:cs="仿宋_GB2312"/>
          <w:color w:val="333333"/>
          <w:spacing w:val="0"/>
          <w:szCs w:val="31"/>
          <w:shd w:val="clear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大标宋简体" w:hAnsi="方正大标宋简体" w:eastAsia="方正大标宋简体" w:cs="方正大标宋简体"/>
          <w:sz w:val="44"/>
          <w:szCs w:val="44"/>
          <w:lang w:val="en-US" w:eastAsia="zh-CN"/>
        </w:rPr>
        <w:sectPr>
          <w:footerReference r:id="rId5" w:type="default"/>
          <w:pgSz w:w="11906" w:h="16838"/>
          <w:pgMar w:top="1701" w:right="1701" w:bottom="1701" w:left="1701" w:header="851" w:footer="1417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202</w:t>
      </w:r>
      <w:r>
        <w:rPr>
          <w:rFonts w:hint="default" w:ascii="Times New Roman" w:hAnsi="Times New Roman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年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度</w:t>
      </w:r>
      <w:r>
        <w:rPr>
          <w:rFonts w:hint="eastAsia" w:eastAsia="方正小标宋简体" w:cs="方正小标宋简体"/>
          <w:sz w:val="36"/>
          <w:szCs w:val="36"/>
          <w:lang w:val="en-US" w:eastAsia="zh-CN"/>
        </w:rPr>
        <w:t>山东省创新型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中小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企业</w:t>
      </w:r>
      <w:r>
        <w:rPr>
          <w:rFonts w:hint="eastAsia" w:eastAsia="方正小标宋简体" w:cs="方正小标宋简体"/>
          <w:sz w:val="36"/>
          <w:szCs w:val="36"/>
          <w:lang w:eastAsia="zh-CN"/>
        </w:rPr>
        <w:t>推荐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名单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6077"/>
        <w:gridCol w:w="6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60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黑体" w:cs="黑体"/>
                <w:sz w:val="28"/>
                <w:szCs w:val="28"/>
                <w:vertAlign w:val="baseline"/>
                <w:lang w:eastAsia="zh-CN"/>
              </w:rPr>
              <w:t>所属区（市）</w:t>
            </w:r>
          </w:p>
        </w:tc>
        <w:tc>
          <w:tcPr>
            <w:tcW w:w="6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 w:cs="黑体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山东奥卓新材料有限公司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山东古之滕生物科技集团有限公司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滕州市科创轻工机械有限公司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谷东锯业（山东）有限公司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山东力强机械有限责任公司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山东茁彼母婴用品有限公司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山东富强包装箱有限公司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山东弘衡再生资源科技有限公司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山东威力重工机床有限公司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山东艾菲尔管业有限公司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山东海滕机床股份有限公司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滕州市冠球机械制造有限公司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山东鑫佳能源设备有限公司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枣庄市新时代网络工程有限公司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山东董氏数控设备有限公司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滕州鑫和生物科技有限公司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奚仲（山东）智能装备有限公司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滕州市华泽新型建材有限公司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滕州市昊隆玻璃有限公司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山东辛诚宠物用品有限公司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山东鸿运来工业科技有限公司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山东中教金源精密仪器有限公司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宇航航天装备有限公司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山东固诺家居有限公司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山东兖煤化工装备工程有限公司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滕州市山海再生资源有限公司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鲁化好阳光生态肥业有限公司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山东泰格尔数控机床附件有限公司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山东金得安家居有限公司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山东远通公路工程集团有限公司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滕州市安川自动化机械有限公司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山东华颂北理智能科技有限公司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尚品本色智能家居有限公司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滕州市新东谷面粉有限公司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山东丰源宏科装备科技有限公司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枣庄北航机床创新研究院有限公司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山东箭波通信设备有限公司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滕州市裕维电子科技有限公司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滕州市通达新能源科技有限公司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山东瑞泰盖泽工程有限公司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滕州运城制版有限公司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滕州市百兴机械有限公司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山东普鲁特机床有限公司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山东三维重工有限公司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滕州市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山东吉田香料股份有限公司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枣庄通晟远东机械制造有限公司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枣庄天梭纺织有限公司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枣庄铭世新型材料有限公司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山东健袖生态科技有限公司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枣庄振兴炭材科技有限公司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枣庄振兴新材料科技有限公司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玮成新材料（山东）有限公司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山东晟洋新能源有限公司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枣庄市大猫电子科技有限公司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山东齐翔制冷工程有限公司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山东祥弘环保科技股份有限公司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枣庄通晟液压机械有限公司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山东烯泰天工节能科技有限公司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山东智赢门窗科技有限公司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山东甄沃食品股份有限公司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山东儒亿包装科技股份有限公司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山东正天电子科技有限公司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山东韦地信息科技有限公司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枣庄群鑫金属制造股份有限公司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枣庄市隆润食品有限公司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山东微桌科技服务有限公司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枣庄市榴园纸业有限公司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山东佳好食品科技有限公司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枣庄恒发矿用机电设备有限公司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山东源丰纺织机械有限公司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薛城区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山东圆坤电子科技有限公司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山东华邦能源集团有限公司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黄金宝贝儿童用品有限公司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山东誉亚大豆机械制造有限公司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山东嘉利丰食品有限公司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山东枣店香食品股份有限公司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山东连银山环保建材有限公司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山东润品源食品股份有限公司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山东欧乐食品有限公司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山东华翼绿色生态发展有限公司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枣庄德丰食品有限公司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枣庄华宝牧业开发有限公司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山东牛电汽车科技有限公司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枣庄市东粮生物科技发展有限公司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山东中岩重科新材料科技有限公司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山东莺歌食品有限公司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山东龙泰友和建材科技有限公司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山东汉诺汽车有限公司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山东森源电力实业有限公司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山东金顺怡电子科技有限公司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山东衫客服饰有限公司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山东久旭生物科技有限公司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思克奇食品科技（山东）有限公司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枣庄昊天机械制造有限公司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枣庄龙山机床有限公司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山东瑞立康生物技术有限公司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64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枣庄市杰诺生物酶有限公司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枣庄崮山橡胶股份有限公司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枣庄金福莱克斯橡塑科技有限公司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中建材光子科技有限公司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枣庄市一甲动漫制作股份有限公司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枣庄全鼎生物科技股份有限公司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枣庄市东博矿山机械设备有限公司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山东红三叶钢结构工程有限公司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山东三信机械有限公司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山东太极龙塑胶科技有限公司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枣庄九星生物科技有限公司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中海生物技术（枣庄）有限公司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山东天源液压科技有限公司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山东运达机床股份有限公司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三维汉界机器（山东）股份有限公司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山东魔意科技创新有限公司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中检集团公信安全科技有限公司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伊德贝尔（山东）智家有限公司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山东黄金太阳科技发展有限公司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枣庄奥森乐器有限公司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枣庄远播彩色印刷有限公司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山东威斯特诺机电科技有限公司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中国国检测试控股集团山东有限公司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山东安泰密封科技有限公司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山东东铁动力科技有限公司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枣庄艾邦斯精密机械科技有限公司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泰和智能（山东）有限公司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市中区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山东联大凯威实业发展有限公司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枣庄市三兴高新材料有限公司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博泽格霖（山东）药业有限公司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爱德士制鞋（枣庄）有限责任公司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山东旺迪食品有限公司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枣庄市亚太石榴酒有限公司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山东科达生物科技有限公司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汉特蓝沃奇（山东）新材料有限公司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吉美大健康产业（山东）有限公司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山东聚鑫科技服务有限公司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尼尔半导体(山东)有限公司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山东瓴筑新材料科技有限公司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山东微粮智能科技有限公司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山东博净生物科技有限公司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山东一开电气设备有限公司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山东天诚安防科技股份有限公司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枣庄市东方变性淀粉有限公司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山东丰源新型材料科技股份公司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山东东泰源石膏科技有限公司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华玥钻业（山东）工艺饰品有限公司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山东世纪优服数据服务有限公司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枣庄市峄城区丰华挂面厂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山东云享天空科技服务有限公司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山东冠嘉智能设备有限公司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山东五环电子股份有限公司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山东立连智能设备有限公司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山东捷利尔生物工程科技有限公司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山东瀚海振华重工科技有限公司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山东德勤智能设备有限公司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峄城区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山东雪地铝业科技有限公司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山东秦世集团有限公司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山东腾祥机械科技股份有限公司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枣庄盛世机械科技有限公司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山东博源新材料科技股份有限公司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枣庄市永钰机械科技有限公司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枣庄市昌恒台装饰新材料科技有限公司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枣庄市苏鲁特采暖设备有限公司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枣庄市恒宇纸业有限公司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山东三一筑造科技有限公司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山东台庄酒厂股份有限公司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山东润城混凝土有限公司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山东方力汽车零部件有限公司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山东丰元锂能科技有限公司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山东合利工程机械有限公司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枣庄市森源鑫纸业有限公司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枣庄佳莱堡新材料科技股份有限公司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山东一唯自动化有限公司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山东尧程科技股份有限公司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枣庄市胜达精密铸造有限公司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山东非尔德过滤科技有限公司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山东祥和乳业有限责任公司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台儿庄区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联海装配式建材有限公司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山东博工建筑智能化工程有限公司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山东当康文化传播有限公司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山东博科医用材料有限公司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山东亿和橡胶输送带有限公司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枣庄市民卡管理有限公司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枣庄健袖生物医药有限公司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诺依曼（山东）物联网研究院有限公司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山东特发光源光通信有限公司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润昇（山东）智能装备有限公司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安利达（山东）智控科技集团股份有限公司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山东智普信息科技股份有限公司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山东友鸣信息科技有限公司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山东飞羊数字科技股份有限公司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亿恩科天润新能源材料（山东）有限公司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山东中成环境技术服务有限公司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山东高质新能源检测有限公司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山东义沃包装科技有限公司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枣庄睿诺电子科技有限公司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山东智光通信科技有限公司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牧铭智能制造(山东)有限公司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山东泓尚环保科技有限公司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心镜云影医疗科技（枣庄）有限责任公司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枣庄睿诺光电信息有限公司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深兰自动驾驶研究院（山东）有限公司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山东泉兴银桥光电缆科技发展有限公司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山东金普分析仪器有限公司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枣庄高信建筑工程检测有限公司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华润三九（枣庄）药业有限公司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山东中塑泰富科技有限公司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山东盛帆电子科技有限公司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山东神工环保科技有限公司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山东天瀚新能源科技有限公司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枣庄亿源电子科技有限公司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山东源科生物科技股份有限公司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高新区</w:t>
            </w:r>
          </w:p>
        </w:tc>
        <w:tc>
          <w:tcPr>
            <w:tcW w:w="0" w:type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山东海诚新能源科技有限公司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方正小标宋简体" w:cs="方正小标宋简体"/>
          <w:sz w:val="36"/>
          <w:szCs w:val="36"/>
          <w:lang w:val="en-US" w:eastAsia="zh-CN"/>
        </w:rPr>
      </w:pPr>
    </w:p>
    <w:sectPr>
      <w:footerReference r:id="rId6" w:type="default"/>
      <w:pgSz w:w="16838" w:h="11906" w:orient="landscape"/>
      <w:pgMar w:top="1587" w:right="1440" w:bottom="1474" w:left="1440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2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D240FF"/>
    <w:multiLevelType w:val="singleLevel"/>
    <w:tmpl w:val="B5D240FF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224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OTgxZGNlNjM1YWYyOGQ1NzMzMzJiNTc5NzBmZmIifQ=="/>
  </w:docVars>
  <w:rsids>
    <w:rsidRoot w:val="00172A27"/>
    <w:rsid w:val="000978A9"/>
    <w:rsid w:val="000C58B8"/>
    <w:rsid w:val="0082696F"/>
    <w:rsid w:val="0342647D"/>
    <w:rsid w:val="04473211"/>
    <w:rsid w:val="049426C3"/>
    <w:rsid w:val="06B40EA3"/>
    <w:rsid w:val="06E522F5"/>
    <w:rsid w:val="06E63D21"/>
    <w:rsid w:val="06ED00B0"/>
    <w:rsid w:val="07253A9B"/>
    <w:rsid w:val="080F7667"/>
    <w:rsid w:val="08201963"/>
    <w:rsid w:val="0866429C"/>
    <w:rsid w:val="087C4B69"/>
    <w:rsid w:val="08B63A32"/>
    <w:rsid w:val="0913322E"/>
    <w:rsid w:val="09BD2FEF"/>
    <w:rsid w:val="0C6208B5"/>
    <w:rsid w:val="0E3C549D"/>
    <w:rsid w:val="0E605914"/>
    <w:rsid w:val="0EC87741"/>
    <w:rsid w:val="0EF412B7"/>
    <w:rsid w:val="0FD96027"/>
    <w:rsid w:val="11C56CBA"/>
    <w:rsid w:val="13AC37DE"/>
    <w:rsid w:val="13F34E8C"/>
    <w:rsid w:val="145048B1"/>
    <w:rsid w:val="14910182"/>
    <w:rsid w:val="14D64537"/>
    <w:rsid w:val="154401C8"/>
    <w:rsid w:val="15713A24"/>
    <w:rsid w:val="15E82455"/>
    <w:rsid w:val="16B333B8"/>
    <w:rsid w:val="16F010D9"/>
    <w:rsid w:val="185504A8"/>
    <w:rsid w:val="18BB5F57"/>
    <w:rsid w:val="18E96DB3"/>
    <w:rsid w:val="1A0C12A1"/>
    <w:rsid w:val="1A5172B6"/>
    <w:rsid w:val="1A7FE170"/>
    <w:rsid w:val="1AD8784A"/>
    <w:rsid w:val="1BDE12FC"/>
    <w:rsid w:val="1BF304BA"/>
    <w:rsid w:val="1C227B8C"/>
    <w:rsid w:val="1C5272FF"/>
    <w:rsid w:val="1CDE3A6A"/>
    <w:rsid w:val="1D220218"/>
    <w:rsid w:val="1D22074B"/>
    <w:rsid w:val="1DEE11BF"/>
    <w:rsid w:val="1E0418E1"/>
    <w:rsid w:val="1E387ECB"/>
    <w:rsid w:val="1F802E8C"/>
    <w:rsid w:val="1FAB0879"/>
    <w:rsid w:val="1FEA316F"/>
    <w:rsid w:val="1FF30FDC"/>
    <w:rsid w:val="20AC124B"/>
    <w:rsid w:val="20BE55CA"/>
    <w:rsid w:val="213D7F0C"/>
    <w:rsid w:val="2157527A"/>
    <w:rsid w:val="222834C6"/>
    <w:rsid w:val="22716BD9"/>
    <w:rsid w:val="22B46639"/>
    <w:rsid w:val="23DB2DF3"/>
    <w:rsid w:val="249A1A6B"/>
    <w:rsid w:val="252408B2"/>
    <w:rsid w:val="253A4D8F"/>
    <w:rsid w:val="257D1237"/>
    <w:rsid w:val="25EF55AA"/>
    <w:rsid w:val="2676709A"/>
    <w:rsid w:val="26AA602E"/>
    <w:rsid w:val="26F36713"/>
    <w:rsid w:val="284C36E0"/>
    <w:rsid w:val="2857211F"/>
    <w:rsid w:val="285D44A8"/>
    <w:rsid w:val="28ED0857"/>
    <w:rsid w:val="296819A4"/>
    <w:rsid w:val="29975DF2"/>
    <w:rsid w:val="29E6476A"/>
    <w:rsid w:val="2A766D6A"/>
    <w:rsid w:val="2B9E7B58"/>
    <w:rsid w:val="2C742F2B"/>
    <w:rsid w:val="2CB707EC"/>
    <w:rsid w:val="2D59414A"/>
    <w:rsid w:val="2DD25867"/>
    <w:rsid w:val="2E460F6F"/>
    <w:rsid w:val="2E863417"/>
    <w:rsid w:val="2FEF1565"/>
    <w:rsid w:val="30B7116F"/>
    <w:rsid w:val="30B957EF"/>
    <w:rsid w:val="30F83EEF"/>
    <w:rsid w:val="32563715"/>
    <w:rsid w:val="329B216D"/>
    <w:rsid w:val="32B378DE"/>
    <w:rsid w:val="32CC48E2"/>
    <w:rsid w:val="33207BD7"/>
    <w:rsid w:val="34B73D7B"/>
    <w:rsid w:val="34CC1B43"/>
    <w:rsid w:val="35BA4064"/>
    <w:rsid w:val="39837EE9"/>
    <w:rsid w:val="39E46E4D"/>
    <w:rsid w:val="3B0960A9"/>
    <w:rsid w:val="3DF70210"/>
    <w:rsid w:val="3EDD7E77"/>
    <w:rsid w:val="3F963070"/>
    <w:rsid w:val="40860F99"/>
    <w:rsid w:val="41C31810"/>
    <w:rsid w:val="429E28F3"/>
    <w:rsid w:val="431C2286"/>
    <w:rsid w:val="4451446B"/>
    <w:rsid w:val="45BE6EEA"/>
    <w:rsid w:val="45DF0AD4"/>
    <w:rsid w:val="46215C4B"/>
    <w:rsid w:val="463B2C34"/>
    <w:rsid w:val="46C8298F"/>
    <w:rsid w:val="475B6DD9"/>
    <w:rsid w:val="48224296"/>
    <w:rsid w:val="48415B14"/>
    <w:rsid w:val="4A4B7D2E"/>
    <w:rsid w:val="4B091F96"/>
    <w:rsid w:val="4C533DD9"/>
    <w:rsid w:val="4DBA1ED8"/>
    <w:rsid w:val="4DFA2EF8"/>
    <w:rsid w:val="4E6D2122"/>
    <w:rsid w:val="4FE95A9C"/>
    <w:rsid w:val="502271B1"/>
    <w:rsid w:val="502D5C69"/>
    <w:rsid w:val="50491506"/>
    <w:rsid w:val="50AC7D36"/>
    <w:rsid w:val="50FD5A94"/>
    <w:rsid w:val="516649AB"/>
    <w:rsid w:val="529D0D7B"/>
    <w:rsid w:val="534B5539"/>
    <w:rsid w:val="53BB12C9"/>
    <w:rsid w:val="56DB1CD1"/>
    <w:rsid w:val="580F7F07"/>
    <w:rsid w:val="58ED1AC9"/>
    <w:rsid w:val="5A583C0E"/>
    <w:rsid w:val="5A611D35"/>
    <w:rsid w:val="5B750E45"/>
    <w:rsid w:val="5B95126D"/>
    <w:rsid w:val="5D2440EB"/>
    <w:rsid w:val="5D2C39BB"/>
    <w:rsid w:val="5D8B4C99"/>
    <w:rsid w:val="5DA13A1E"/>
    <w:rsid w:val="5DC208E6"/>
    <w:rsid w:val="5DE37C26"/>
    <w:rsid w:val="5E05101D"/>
    <w:rsid w:val="5E3B0FAF"/>
    <w:rsid w:val="5E993976"/>
    <w:rsid w:val="5FEB6B3E"/>
    <w:rsid w:val="603F43BC"/>
    <w:rsid w:val="60A67732"/>
    <w:rsid w:val="61852FF2"/>
    <w:rsid w:val="631847CF"/>
    <w:rsid w:val="65090AF5"/>
    <w:rsid w:val="655578BB"/>
    <w:rsid w:val="655B7888"/>
    <w:rsid w:val="65925CF8"/>
    <w:rsid w:val="65E46741"/>
    <w:rsid w:val="665B02EE"/>
    <w:rsid w:val="66DC555C"/>
    <w:rsid w:val="67230420"/>
    <w:rsid w:val="672A18B2"/>
    <w:rsid w:val="680D5FD0"/>
    <w:rsid w:val="68960FCB"/>
    <w:rsid w:val="6897117C"/>
    <w:rsid w:val="695027E4"/>
    <w:rsid w:val="6B124DD2"/>
    <w:rsid w:val="6B2508AE"/>
    <w:rsid w:val="6C715BD2"/>
    <w:rsid w:val="6D3B4582"/>
    <w:rsid w:val="6D8D4613"/>
    <w:rsid w:val="6E4C3B5A"/>
    <w:rsid w:val="6F3C526A"/>
    <w:rsid w:val="6F4859C9"/>
    <w:rsid w:val="6FA46EC3"/>
    <w:rsid w:val="70902F57"/>
    <w:rsid w:val="70D02186"/>
    <w:rsid w:val="71323C47"/>
    <w:rsid w:val="71623797"/>
    <w:rsid w:val="71BD05D4"/>
    <w:rsid w:val="71BD2054"/>
    <w:rsid w:val="720E7424"/>
    <w:rsid w:val="722009CB"/>
    <w:rsid w:val="72E63092"/>
    <w:rsid w:val="74633ECE"/>
    <w:rsid w:val="74746E3A"/>
    <w:rsid w:val="75E82045"/>
    <w:rsid w:val="7779543A"/>
    <w:rsid w:val="78F22E87"/>
    <w:rsid w:val="79F32737"/>
    <w:rsid w:val="7A104696"/>
    <w:rsid w:val="7A97576F"/>
    <w:rsid w:val="7AA211A6"/>
    <w:rsid w:val="7AF62437"/>
    <w:rsid w:val="7BF11321"/>
    <w:rsid w:val="7D8923A5"/>
    <w:rsid w:val="7E3412EC"/>
    <w:rsid w:val="7E670BEA"/>
    <w:rsid w:val="7E796AF0"/>
    <w:rsid w:val="8B7F98EB"/>
    <w:rsid w:val="B386CD0D"/>
    <w:rsid w:val="CFFFAE0A"/>
    <w:rsid w:val="E2FF09FB"/>
    <w:rsid w:val="FFFCB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800080"/>
      <w:u w:val="none"/>
    </w:rPr>
  </w:style>
  <w:style w:type="character" w:styleId="12">
    <w:name w:val="Hyperlink"/>
    <w:basedOn w:val="10"/>
    <w:qFormat/>
    <w:uiPriority w:val="0"/>
    <w:rPr>
      <w:color w:val="0000FF"/>
      <w:u w:val="none"/>
    </w:rPr>
  </w:style>
  <w:style w:type="character" w:customStyle="1" w:styleId="13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3576</Words>
  <Characters>3634</Characters>
  <Lines>0</Lines>
  <Paragraphs>0</Paragraphs>
  <TotalTime>2</TotalTime>
  <ScaleCrop>false</ScaleCrop>
  <LinksUpToDate>false</LinksUpToDate>
  <CharactersWithSpaces>3686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2021-03-26T07:27:00Z</dcterms:created>
  <dc:creator>Administrator</dc:creator>
  <cp:lastModifiedBy>user</cp:lastModifiedBy>
  <dcterms:modified xsi:type="dcterms:W3CDTF">2022-12-08T10:58:51Z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A7B3B26D7C344852AD5C53B7681BD84D</vt:lpwstr>
  </property>
  <property fmtid="{D5CDD505-2E9C-101B-9397-08002B2CF9AE}" pid="4" name="KSOSaveFontToCloudKey">
    <vt:lpwstr>260049421_cloud</vt:lpwstr>
  </property>
</Properties>
</file>