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509AD">
      <w:pPr>
        <w:tabs>
          <w:tab w:val="left" w:pos="5220"/>
        </w:tabs>
        <w:jc w:val="center"/>
        <w:outlineLvl w:val="0"/>
        <w:rPr>
          <w:rFonts w:eastAsia="方正小标宋简体"/>
          <w:color w:val="000000"/>
          <w:sz w:val="44"/>
          <w:szCs w:val="44"/>
        </w:rPr>
      </w:pPr>
    </w:p>
    <w:p w14:paraId="07110686">
      <w:pPr>
        <w:tabs>
          <w:tab w:val="left" w:pos="5220"/>
        </w:tabs>
        <w:jc w:val="center"/>
        <w:outlineLvl w:val="0"/>
        <w:rPr>
          <w:rFonts w:eastAsia="方正小标宋简体"/>
          <w:color w:val="000000"/>
          <w:sz w:val="44"/>
          <w:szCs w:val="44"/>
        </w:rPr>
      </w:pPr>
    </w:p>
    <w:p w14:paraId="3333F089">
      <w:pPr>
        <w:tabs>
          <w:tab w:val="left" w:pos="5220"/>
        </w:tabs>
        <w:jc w:val="center"/>
        <w:outlineLvl w:val="0"/>
        <w:rPr>
          <w:rFonts w:eastAsia="方正小标宋简体"/>
          <w:color w:val="000000"/>
          <w:sz w:val="44"/>
          <w:szCs w:val="44"/>
        </w:rPr>
      </w:pPr>
    </w:p>
    <w:p w14:paraId="6A9F97E6">
      <w:pPr>
        <w:tabs>
          <w:tab w:val="left" w:pos="5220"/>
        </w:tabs>
        <w:jc w:val="center"/>
        <w:outlineLvl w:val="0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省级智能制造优秀场景申报书</w:t>
      </w:r>
    </w:p>
    <w:p w14:paraId="0793547C">
      <w:pPr>
        <w:tabs>
          <w:tab w:val="left" w:pos="5220"/>
        </w:tabs>
        <w:jc w:val="center"/>
        <w:outlineLvl w:val="0"/>
        <w:rPr>
          <w:rFonts w:eastAsia="方正小标宋简体"/>
          <w:color w:val="000000"/>
          <w:sz w:val="44"/>
          <w:szCs w:val="44"/>
        </w:rPr>
      </w:pPr>
    </w:p>
    <w:p w14:paraId="3A1CCB2D">
      <w:pPr>
        <w:pStyle w:val="2"/>
        <w:jc w:val="center"/>
      </w:pPr>
    </w:p>
    <w:p w14:paraId="7DAB44AD">
      <w:pPr>
        <w:pStyle w:val="3"/>
        <w:rPr>
          <w:rFonts w:hint="eastAsia"/>
        </w:rPr>
      </w:pPr>
    </w:p>
    <w:p w14:paraId="2E769E0E">
      <w:pPr>
        <w:jc w:val="center"/>
        <w:rPr>
          <w:rFonts w:eastAsia="黑体"/>
          <w:color w:val="000000"/>
          <w:sz w:val="32"/>
        </w:rPr>
      </w:pPr>
    </w:p>
    <w:p w14:paraId="179A46A5">
      <w:pPr>
        <w:jc w:val="left"/>
        <w:rPr>
          <w:rFonts w:hint="eastAsia" w:ascii="仿宋_GB2312" w:eastAsia="仿宋_GB2312"/>
          <w:i/>
          <w:iCs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>场景</w:t>
      </w:r>
      <w:r>
        <w:rPr>
          <w:rFonts w:eastAsia="黑体"/>
          <w:color w:val="000000"/>
          <w:sz w:val="32"/>
        </w:rPr>
        <w:t>名称：</w:t>
      </w:r>
      <w:r>
        <w:rPr>
          <w:rFonts w:hint="eastAsia" w:ascii="仿宋_GB2312" w:eastAsia="仿宋_GB2312"/>
          <w:i/>
          <w:iCs/>
          <w:color w:val="000000"/>
          <w:sz w:val="32"/>
        </w:rPr>
        <w:t xml:space="preserve">申报多个场景依次列明场景名称。如1.工厂数字化设计与交付 2.生产计划优化 3. </w:t>
      </w:r>
      <w:r>
        <w:rPr>
          <w:rFonts w:ascii="仿宋_GB2312" w:eastAsia="仿宋_GB2312"/>
          <w:i/>
          <w:iCs/>
          <w:color w:val="000000"/>
          <w:sz w:val="32"/>
        </w:rPr>
        <w:t>…</w:t>
      </w:r>
    </w:p>
    <w:p w14:paraId="1494ED54">
      <w:pPr>
        <w:pStyle w:val="3"/>
        <w:rPr>
          <w:rFonts w:ascii="Times New Roman" w:hAnsi="Times New Roman"/>
          <w:color w:val="000000"/>
        </w:rPr>
      </w:pPr>
    </w:p>
    <w:p w14:paraId="30616AA3"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申报单位：</w:t>
      </w:r>
    </w:p>
    <w:p w14:paraId="2444AEC2"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（盖章）</w:t>
      </w:r>
    </w:p>
    <w:p w14:paraId="79F0FD26">
      <w:pPr>
        <w:jc w:val="left"/>
        <w:rPr>
          <w:rFonts w:hint="eastAsia" w:eastAsia="黑体"/>
          <w:color w:val="000000"/>
          <w:sz w:val="24"/>
          <w:szCs w:val="16"/>
        </w:rPr>
      </w:pPr>
    </w:p>
    <w:p w14:paraId="2D2C8F3F">
      <w:pPr>
        <w:pStyle w:val="2"/>
        <w:rPr>
          <w:color w:val="000000"/>
          <w:sz w:val="44"/>
          <w:szCs w:val="44"/>
        </w:rPr>
      </w:pPr>
    </w:p>
    <w:p w14:paraId="218021DB"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推荐单位：</w:t>
      </w:r>
      <w:r>
        <w:rPr>
          <w:rFonts w:hint="eastAsia" w:eastAsia="黑体"/>
          <w:color w:val="000000"/>
          <w:sz w:val="32"/>
        </w:rPr>
        <w:t xml:space="preserve">                     </w:t>
      </w:r>
    </w:p>
    <w:p w14:paraId="4B9F8A5A"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（盖章）</w:t>
      </w:r>
      <w:r>
        <w:rPr>
          <w:rFonts w:hint="eastAsia" w:eastAsia="黑体"/>
          <w:color w:val="000000"/>
          <w:sz w:val="32"/>
        </w:rPr>
        <w:t xml:space="preserve">                        </w:t>
      </w:r>
    </w:p>
    <w:p w14:paraId="428B7696">
      <w:pPr>
        <w:pStyle w:val="2"/>
        <w:rPr>
          <w:color w:val="000000"/>
          <w:sz w:val="44"/>
          <w:szCs w:val="44"/>
        </w:rPr>
      </w:pPr>
    </w:p>
    <w:p w14:paraId="7B5134CD">
      <w:pPr>
        <w:rPr>
          <w:rFonts w:eastAsia="仿宋_GB2312"/>
          <w:b/>
          <w:color w:val="000000"/>
          <w:sz w:val="36"/>
          <w:szCs w:val="36"/>
        </w:rPr>
      </w:pPr>
      <w:r>
        <w:rPr>
          <w:rFonts w:eastAsia="黑体"/>
          <w:color w:val="000000"/>
          <w:sz w:val="32"/>
        </w:rPr>
        <w:t>申报日期：</w:t>
      </w:r>
      <w:r>
        <w:rPr>
          <w:rFonts w:hint="eastAsia" w:eastAsia="黑体"/>
          <w:color w:val="000000"/>
          <w:sz w:val="32"/>
        </w:rPr>
        <w:t xml:space="preserve"> </w:t>
      </w:r>
      <w:r>
        <w:rPr>
          <w:rFonts w:eastAsia="黑体"/>
          <w:color w:val="000000"/>
          <w:sz w:val="32"/>
        </w:rPr>
        <w:t xml:space="preserve">  </w:t>
      </w:r>
      <w:r>
        <w:rPr>
          <w:rFonts w:hint="eastAsia" w:eastAsia="黑体"/>
          <w:color w:val="000000"/>
          <w:sz w:val="32"/>
        </w:rPr>
        <w:t xml:space="preserve">     </w:t>
      </w:r>
      <w:r>
        <w:rPr>
          <w:rFonts w:eastAsia="黑体"/>
          <w:color w:val="000000"/>
          <w:sz w:val="32"/>
        </w:rPr>
        <w:t>年    月    日</w:t>
      </w:r>
    </w:p>
    <w:p w14:paraId="75639448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eastAsia="黑体"/>
          <w:b/>
          <w:color w:val="000000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材料清单</w:t>
      </w:r>
    </w:p>
    <w:p w14:paraId="083C7915">
      <w:pPr>
        <w:rPr>
          <w:rFonts w:ascii="Calibri" w:hAnsi="Calibri"/>
          <w:szCs w:val="24"/>
        </w:rPr>
      </w:pPr>
    </w:p>
    <w:tbl>
      <w:tblPr>
        <w:tblStyle w:val="17"/>
        <w:tblpPr w:leftFromText="180" w:rightFromText="180" w:vertAnchor="text" w:horzAnchor="margin" w:tblpXSpec="center" w:tblpY="50"/>
        <w:tblW w:w="81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4932"/>
        <w:gridCol w:w="1275"/>
        <w:gridCol w:w="1275"/>
      </w:tblGrid>
      <w:tr w14:paraId="49ADE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05" w:type="dxa"/>
            <w:vAlign w:val="center"/>
          </w:tcPr>
          <w:p w14:paraId="12FDD5E6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4932" w:type="dxa"/>
            <w:vAlign w:val="center"/>
          </w:tcPr>
          <w:p w14:paraId="2F03A608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资料名称</w:t>
            </w:r>
          </w:p>
        </w:tc>
        <w:tc>
          <w:tcPr>
            <w:tcW w:w="1275" w:type="dxa"/>
            <w:vAlign w:val="center"/>
          </w:tcPr>
          <w:p w14:paraId="3A0553B4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资料勾选</w:t>
            </w:r>
          </w:p>
        </w:tc>
        <w:tc>
          <w:tcPr>
            <w:tcW w:w="1275" w:type="dxa"/>
            <w:vAlign w:val="center"/>
          </w:tcPr>
          <w:p w14:paraId="7968EF36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所在页</w:t>
            </w:r>
          </w:p>
        </w:tc>
      </w:tr>
      <w:tr w14:paraId="30C0E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05" w:type="dxa"/>
            <w:vAlign w:val="center"/>
          </w:tcPr>
          <w:p w14:paraId="3094C659">
            <w:pPr>
              <w:jc w:val="center"/>
              <w:rPr>
                <w:rFonts w:ascii="仿宋_GB2312" w:hAnsi="Calibri"/>
                <w:sz w:val="24"/>
                <w:szCs w:val="24"/>
              </w:rPr>
            </w:pPr>
            <w:r>
              <w:rPr>
                <w:rFonts w:hint="eastAsia" w:ascii="仿宋_GB2312" w:hAnsi="Calibri"/>
                <w:sz w:val="24"/>
                <w:szCs w:val="24"/>
              </w:rPr>
              <w:t>1</w:t>
            </w:r>
          </w:p>
        </w:tc>
        <w:tc>
          <w:tcPr>
            <w:tcW w:w="4932" w:type="dxa"/>
            <w:vAlign w:val="center"/>
          </w:tcPr>
          <w:p w14:paraId="568A08D1">
            <w:pPr>
              <w:rPr>
                <w:rFonts w:ascii="仿宋_GB2312" w:hAnsi="Calibri"/>
                <w:sz w:val="24"/>
                <w:szCs w:val="24"/>
              </w:rPr>
            </w:pPr>
            <w:r>
              <w:rPr>
                <w:rFonts w:hint="eastAsia" w:ascii="仿宋_GB2312" w:hAnsi="Calibri"/>
                <w:sz w:val="24"/>
                <w:szCs w:val="24"/>
              </w:rPr>
              <w:t>申报书正文</w:t>
            </w:r>
          </w:p>
        </w:tc>
        <w:tc>
          <w:tcPr>
            <w:tcW w:w="1275" w:type="dxa"/>
            <w:vAlign w:val="center"/>
          </w:tcPr>
          <w:p w14:paraId="08811485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sym w:font="Wingdings" w:char="00A8"/>
            </w:r>
          </w:p>
        </w:tc>
        <w:tc>
          <w:tcPr>
            <w:tcW w:w="1275" w:type="dxa"/>
            <w:vAlign w:val="center"/>
          </w:tcPr>
          <w:p w14:paraId="5AFCD695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</w:p>
        </w:tc>
      </w:tr>
      <w:tr w14:paraId="04865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05" w:type="dxa"/>
            <w:vAlign w:val="center"/>
          </w:tcPr>
          <w:p w14:paraId="73AAE074">
            <w:pPr>
              <w:jc w:val="center"/>
              <w:rPr>
                <w:rFonts w:ascii="仿宋_GB2312" w:hAnsi="Calibri"/>
                <w:sz w:val="24"/>
                <w:szCs w:val="24"/>
              </w:rPr>
            </w:pPr>
            <w:r>
              <w:rPr>
                <w:rFonts w:hint="eastAsia" w:ascii="仿宋_GB2312" w:hAnsi="Calibri"/>
                <w:sz w:val="24"/>
                <w:szCs w:val="24"/>
              </w:rPr>
              <w:t>2</w:t>
            </w:r>
          </w:p>
        </w:tc>
        <w:tc>
          <w:tcPr>
            <w:tcW w:w="4932" w:type="dxa"/>
            <w:vAlign w:val="center"/>
          </w:tcPr>
          <w:p w14:paraId="7D71B766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企业</w:t>
            </w:r>
            <w:r>
              <w:rPr>
                <w:rFonts w:hint="eastAsia" w:ascii="Calibri" w:hAnsi="Calibri"/>
                <w:sz w:val="24"/>
                <w:szCs w:val="24"/>
              </w:rPr>
              <w:t>法人</w:t>
            </w:r>
            <w:r>
              <w:rPr>
                <w:rFonts w:ascii="Calibri" w:hAnsi="Calibri"/>
                <w:sz w:val="24"/>
                <w:szCs w:val="24"/>
              </w:rPr>
              <w:t>营业执照</w:t>
            </w:r>
            <w:r>
              <w:rPr>
                <w:rFonts w:hint="eastAsia" w:ascii="Calibri" w:hAnsi="Calibri"/>
                <w:sz w:val="24"/>
                <w:szCs w:val="24"/>
              </w:rPr>
              <w:t>（必要资料）</w:t>
            </w:r>
          </w:p>
        </w:tc>
        <w:tc>
          <w:tcPr>
            <w:tcW w:w="1275" w:type="dxa"/>
            <w:vAlign w:val="center"/>
          </w:tcPr>
          <w:p w14:paraId="0E95CE9A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sym w:font="Wingdings" w:char="00A8"/>
            </w:r>
          </w:p>
        </w:tc>
        <w:tc>
          <w:tcPr>
            <w:tcW w:w="1275" w:type="dxa"/>
            <w:vAlign w:val="center"/>
          </w:tcPr>
          <w:p w14:paraId="242397E1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</w:p>
        </w:tc>
      </w:tr>
      <w:tr w14:paraId="68519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05" w:type="dxa"/>
            <w:vAlign w:val="center"/>
          </w:tcPr>
          <w:p w14:paraId="303D46C3">
            <w:pPr>
              <w:jc w:val="center"/>
              <w:rPr>
                <w:rFonts w:ascii="仿宋_GB2312" w:hAnsi="Calibri"/>
                <w:sz w:val="24"/>
                <w:szCs w:val="24"/>
              </w:rPr>
            </w:pPr>
            <w:r>
              <w:rPr>
                <w:rFonts w:hint="eastAsia" w:ascii="仿宋_GB2312" w:hAnsi="Calibri"/>
                <w:sz w:val="24"/>
                <w:szCs w:val="24"/>
              </w:rPr>
              <w:t>3</w:t>
            </w:r>
          </w:p>
        </w:tc>
        <w:tc>
          <w:tcPr>
            <w:tcW w:w="4932" w:type="dxa"/>
            <w:vAlign w:val="center"/>
          </w:tcPr>
          <w:p w14:paraId="39D07FB5">
            <w:pPr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企业近3年财务报表（必要资料）</w:t>
            </w:r>
          </w:p>
        </w:tc>
        <w:tc>
          <w:tcPr>
            <w:tcW w:w="1275" w:type="dxa"/>
            <w:vAlign w:val="center"/>
          </w:tcPr>
          <w:p w14:paraId="0EC00691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sym w:font="Wingdings" w:char="00A8"/>
            </w:r>
          </w:p>
        </w:tc>
        <w:tc>
          <w:tcPr>
            <w:tcW w:w="1275" w:type="dxa"/>
            <w:vAlign w:val="center"/>
          </w:tcPr>
          <w:p w14:paraId="77C8AAE9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</w:p>
        </w:tc>
      </w:tr>
      <w:tr w14:paraId="7594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05" w:type="dxa"/>
            <w:vAlign w:val="center"/>
          </w:tcPr>
          <w:p w14:paraId="5BDD3A1E">
            <w:pPr>
              <w:jc w:val="center"/>
              <w:rPr>
                <w:rFonts w:ascii="仿宋_GB2312" w:hAnsi="Calibri"/>
                <w:sz w:val="24"/>
                <w:szCs w:val="24"/>
              </w:rPr>
            </w:pPr>
            <w:r>
              <w:rPr>
                <w:rFonts w:hint="eastAsia" w:ascii="仿宋_GB2312" w:hAnsi="Calibri"/>
                <w:sz w:val="24"/>
                <w:szCs w:val="24"/>
              </w:rPr>
              <w:t>4</w:t>
            </w:r>
          </w:p>
        </w:tc>
        <w:tc>
          <w:tcPr>
            <w:tcW w:w="4932" w:type="dxa"/>
            <w:vAlign w:val="center"/>
          </w:tcPr>
          <w:p w14:paraId="510B7DD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bCs/>
                <w:sz w:val="24"/>
                <w:szCs w:val="24"/>
              </w:rPr>
              <w:t>企业智能制造方面取得的专利、著作权证书扫描件</w:t>
            </w:r>
          </w:p>
        </w:tc>
        <w:tc>
          <w:tcPr>
            <w:tcW w:w="1275" w:type="dxa"/>
            <w:vAlign w:val="center"/>
          </w:tcPr>
          <w:p w14:paraId="40E7A55B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sym w:font="Wingdings" w:char="00A8"/>
            </w:r>
          </w:p>
        </w:tc>
        <w:tc>
          <w:tcPr>
            <w:tcW w:w="1275" w:type="dxa"/>
            <w:vAlign w:val="center"/>
          </w:tcPr>
          <w:p w14:paraId="11BF5E64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</w:p>
        </w:tc>
      </w:tr>
      <w:tr w14:paraId="40682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05" w:type="dxa"/>
            <w:vAlign w:val="center"/>
          </w:tcPr>
          <w:p w14:paraId="6AEF0517">
            <w:pPr>
              <w:jc w:val="center"/>
              <w:rPr>
                <w:rFonts w:ascii="仿宋_GB2312" w:hAnsi="Calibri"/>
                <w:sz w:val="24"/>
                <w:szCs w:val="24"/>
              </w:rPr>
            </w:pPr>
            <w:r>
              <w:rPr>
                <w:rFonts w:hint="eastAsia" w:ascii="仿宋_GB2312" w:hAnsi="Calibri"/>
                <w:bCs/>
                <w:sz w:val="24"/>
                <w:szCs w:val="24"/>
              </w:rPr>
              <w:t>5</w:t>
            </w:r>
          </w:p>
        </w:tc>
        <w:tc>
          <w:tcPr>
            <w:tcW w:w="4932" w:type="dxa"/>
            <w:vAlign w:val="center"/>
          </w:tcPr>
          <w:p w14:paraId="6EA33744">
            <w:pPr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hint="eastAsia" w:ascii="Calibri" w:hAnsi="Calibri"/>
                <w:bCs/>
                <w:sz w:val="24"/>
                <w:szCs w:val="24"/>
              </w:rPr>
              <w:t>主持或参与制定与申报项目相关的标准情况（标准材料封面页和前言页扫描件）</w:t>
            </w:r>
          </w:p>
        </w:tc>
        <w:tc>
          <w:tcPr>
            <w:tcW w:w="1275" w:type="dxa"/>
            <w:vAlign w:val="center"/>
          </w:tcPr>
          <w:p w14:paraId="068C2BE9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sym w:font="Wingdings" w:char="00A8"/>
            </w:r>
          </w:p>
        </w:tc>
        <w:tc>
          <w:tcPr>
            <w:tcW w:w="1275" w:type="dxa"/>
            <w:vAlign w:val="center"/>
          </w:tcPr>
          <w:p w14:paraId="4A7D3507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</w:p>
        </w:tc>
      </w:tr>
      <w:tr w14:paraId="3C111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05" w:type="dxa"/>
            <w:vAlign w:val="center"/>
          </w:tcPr>
          <w:p w14:paraId="77B5C105">
            <w:pPr>
              <w:jc w:val="center"/>
              <w:rPr>
                <w:rFonts w:ascii="仿宋_GB2312" w:hAnsi="Calibri"/>
                <w:sz w:val="24"/>
                <w:szCs w:val="24"/>
              </w:rPr>
            </w:pPr>
            <w:r>
              <w:rPr>
                <w:rFonts w:hint="eastAsia" w:ascii="仿宋_GB2312" w:hAnsi="Calibri"/>
                <w:bCs/>
                <w:sz w:val="24"/>
                <w:szCs w:val="24"/>
              </w:rPr>
              <w:t>6</w:t>
            </w:r>
          </w:p>
        </w:tc>
        <w:tc>
          <w:tcPr>
            <w:tcW w:w="4932" w:type="dxa"/>
            <w:vAlign w:val="center"/>
          </w:tcPr>
          <w:p w14:paraId="12BACF4F">
            <w:pPr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hint="eastAsia" w:ascii="仿宋_GB2312" w:hAnsi="Calibri"/>
                <w:color w:val="000000"/>
                <w:kern w:val="0"/>
                <w:sz w:val="24"/>
                <w:szCs w:val="24"/>
              </w:rPr>
              <w:t>能够突出反映企业智能工厂建设和成效的视频资料（AVI格式，时长5分钟左右）或实景照片（JPEG格式，张数不少于10张，并附照片说明性文字）</w:t>
            </w:r>
            <w:r>
              <w:rPr>
                <w:rFonts w:hint="eastAsia" w:ascii="Calibri" w:hAnsi="Calibri"/>
                <w:sz w:val="24"/>
                <w:szCs w:val="24"/>
              </w:rPr>
              <w:t>（必要资料）</w:t>
            </w:r>
          </w:p>
        </w:tc>
        <w:tc>
          <w:tcPr>
            <w:tcW w:w="1275" w:type="dxa"/>
            <w:vAlign w:val="center"/>
          </w:tcPr>
          <w:p w14:paraId="23AFD228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sym w:font="Wingdings" w:char="00A8"/>
            </w:r>
          </w:p>
        </w:tc>
        <w:tc>
          <w:tcPr>
            <w:tcW w:w="1275" w:type="dxa"/>
            <w:vAlign w:val="center"/>
          </w:tcPr>
          <w:p w14:paraId="2B1E14CF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</w:p>
        </w:tc>
      </w:tr>
      <w:tr w14:paraId="55A72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05" w:type="dxa"/>
            <w:vAlign w:val="center"/>
          </w:tcPr>
          <w:p w14:paraId="77F5CE40">
            <w:pPr>
              <w:jc w:val="center"/>
              <w:rPr>
                <w:rFonts w:ascii="仿宋_GB2312" w:hAnsi="Calibri"/>
                <w:sz w:val="24"/>
                <w:szCs w:val="24"/>
              </w:rPr>
            </w:pPr>
            <w:r>
              <w:rPr>
                <w:rFonts w:hint="eastAsia" w:ascii="仿宋_GB2312" w:hAnsi="Calibri"/>
                <w:sz w:val="24"/>
                <w:szCs w:val="24"/>
              </w:rPr>
              <w:t>7</w:t>
            </w:r>
          </w:p>
        </w:tc>
        <w:tc>
          <w:tcPr>
            <w:tcW w:w="4932" w:type="dxa"/>
            <w:vAlign w:val="center"/>
          </w:tcPr>
          <w:p w14:paraId="2BF66AC2">
            <w:pPr>
              <w:rPr>
                <w:rFonts w:ascii="仿宋_GB2312" w:hAnsi="Calibri"/>
                <w:sz w:val="24"/>
                <w:szCs w:val="24"/>
              </w:rPr>
            </w:pPr>
            <w:r>
              <w:rPr>
                <w:rFonts w:hint="eastAsia" w:ascii="仿宋_GB2312" w:hAnsi="Calibri"/>
                <w:sz w:val="24"/>
                <w:szCs w:val="24"/>
              </w:rPr>
              <w:t>信用中国网站反映的未发生重大（含）以上安全、环保、质量等事故，未被列入严重失信主体名单查询截图</w:t>
            </w:r>
            <w:r>
              <w:rPr>
                <w:rFonts w:hint="eastAsia" w:ascii="Calibri" w:hAnsi="Calibri"/>
                <w:sz w:val="24"/>
                <w:szCs w:val="24"/>
              </w:rPr>
              <w:t>（必要资料）</w:t>
            </w:r>
          </w:p>
        </w:tc>
        <w:tc>
          <w:tcPr>
            <w:tcW w:w="1275" w:type="dxa"/>
            <w:vAlign w:val="center"/>
          </w:tcPr>
          <w:p w14:paraId="276A518C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sym w:font="Wingdings" w:char="00A8"/>
            </w:r>
          </w:p>
        </w:tc>
        <w:tc>
          <w:tcPr>
            <w:tcW w:w="1275" w:type="dxa"/>
            <w:vAlign w:val="center"/>
          </w:tcPr>
          <w:p w14:paraId="34C71CC2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</w:p>
        </w:tc>
      </w:tr>
      <w:tr w14:paraId="77B2D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05" w:type="dxa"/>
            <w:vAlign w:val="center"/>
          </w:tcPr>
          <w:p w14:paraId="07BB5D53">
            <w:pPr>
              <w:jc w:val="center"/>
              <w:rPr>
                <w:rFonts w:ascii="仿宋_GB2312" w:hAnsi="Calibri"/>
                <w:sz w:val="24"/>
                <w:szCs w:val="24"/>
              </w:rPr>
            </w:pPr>
            <w:r>
              <w:rPr>
                <w:rFonts w:hint="eastAsia" w:ascii="仿宋_GB2312" w:hAnsi="Calibri"/>
                <w:sz w:val="24"/>
                <w:szCs w:val="24"/>
              </w:rPr>
              <w:t>8</w:t>
            </w:r>
          </w:p>
        </w:tc>
        <w:tc>
          <w:tcPr>
            <w:tcW w:w="4932" w:type="dxa"/>
            <w:vAlign w:val="center"/>
          </w:tcPr>
          <w:p w14:paraId="39F7E822">
            <w:pPr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hint="eastAsia" w:ascii="仿宋_GB2312" w:hAnsi="Calibri"/>
                <w:sz w:val="24"/>
                <w:szCs w:val="24"/>
              </w:rPr>
              <w:t>其他证明材料</w:t>
            </w:r>
          </w:p>
        </w:tc>
        <w:tc>
          <w:tcPr>
            <w:tcW w:w="1275" w:type="dxa"/>
            <w:vAlign w:val="center"/>
          </w:tcPr>
          <w:p w14:paraId="769135EB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sym w:font="Wingdings" w:char="00A8"/>
            </w:r>
          </w:p>
        </w:tc>
        <w:tc>
          <w:tcPr>
            <w:tcW w:w="1275" w:type="dxa"/>
            <w:vAlign w:val="center"/>
          </w:tcPr>
          <w:p w14:paraId="3BCE62D8">
            <w:pPr>
              <w:jc w:val="center"/>
              <w:rPr>
                <w:rFonts w:hint="eastAsia" w:ascii="Calibri" w:hAnsi="Calibri"/>
                <w:sz w:val="24"/>
                <w:szCs w:val="24"/>
              </w:rPr>
            </w:pPr>
          </w:p>
        </w:tc>
      </w:tr>
    </w:tbl>
    <w:p w14:paraId="28C9DE62"/>
    <w:p w14:paraId="02797B9A">
      <w:pPr>
        <w:pStyle w:val="2"/>
      </w:pPr>
      <w:r>
        <w:br w:type="page"/>
      </w:r>
    </w:p>
    <w:p w14:paraId="2AE2B56A">
      <w:pPr>
        <w:snapToGrid w:val="0"/>
        <w:spacing w:line="360" w:lineRule="auto"/>
        <w:rPr>
          <w:rFonts w:eastAsia="黑体"/>
          <w:bCs/>
          <w:snapToGrid w:val="0"/>
          <w:color w:val="000000"/>
          <w:spacing w:val="2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一、</w:t>
      </w:r>
      <w:r>
        <w:rPr>
          <w:rFonts w:hint="eastAsia" w:eastAsia="黑体"/>
          <w:bCs/>
          <w:color w:val="000000"/>
          <w:sz w:val="32"/>
          <w:szCs w:val="32"/>
        </w:rPr>
        <w:t>申报主体和场景</w:t>
      </w:r>
      <w:r>
        <w:rPr>
          <w:rFonts w:eastAsia="黑体"/>
          <w:bCs/>
          <w:color w:val="000000"/>
          <w:sz w:val="32"/>
          <w:szCs w:val="32"/>
        </w:rPr>
        <w:t>基本信息</w:t>
      </w:r>
    </w:p>
    <w:tbl>
      <w:tblPr>
        <w:tblStyle w:val="17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50"/>
        <w:gridCol w:w="1444"/>
        <w:gridCol w:w="94"/>
        <w:gridCol w:w="305"/>
        <w:gridCol w:w="113"/>
        <w:gridCol w:w="1120"/>
        <w:gridCol w:w="609"/>
        <w:gridCol w:w="113"/>
        <w:gridCol w:w="326"/>
        <w:gridCol w:w="546"/>
        <w:gridCol w:w="111"/>
        <w:gridCol w:w="464"/>
        <w:gridCol w:w="1242"/>
      </w:tblGrid>
      <w:tr w14:paraId="4AEE8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9" w:type="dxa"/>
            <w:gridSpan w:val="14"/>
            <w:vAlign w:val="center"/>
          </w:tcPr>
          <w:p w14:paraId="565661B0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sz w:val="28"/>
                <w:szCs w:val="28"/>
              </w:rPr>
              <w:t>（一）</w:t>
            </w:r>
            <w:bookmarkStart w:id="0" w:name="OLE_LINK10"/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sz w:val="28"/>
                <w:szCs w:val="28"/>
              </w:rPr>
              <w:t>申报主体</w:t>
            </w:r>
            <w:bookmarkEnd w:id="0"/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sz w:val="28"/>
                <w:szCs w:val="28"/>
              </w:rPr>
              <w:t>基本信息</w:t>
            </w:r>
          </w:p>
        </w:tc>
      </w:tr>
      <w:tr w14:paraId="439B3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Align w:val="center"/>
          </w:tcPr>
          <w:p w14:paraId="3B6799CF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企业名称</w:t>
            </w:r>
          </w:p>
        </w:tc>
        <w:tc>
          <w:tcPr>
            <w:tcW w:w="6537" w:type="dxa"/>
            <w:gridSpan w:val="13"/>
            <w:vAlign w:val="center"/>
          </w:tcPr>
          <w:p w14:paraId="10846ECC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77535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Align w:val="center"/>
          </w:tcPr>
          <w:p w14:paraId="35B41661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统一社会</w:t>
            </w:r>
          </w:p>
          <w:p w14:paraId="58CB619A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3848" w:type="dxa"/>
            <w:gridSpan w:val="8"/>
            <w:vAlign w:val="center"/>
          </w:tcPr>
          <w:p w14:paraId="0D6C2D09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14:paraId="0A086ED1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成立</w:t>
            </w:r>
          </w:p>
          <w:p w14:paraId="008FF26A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817" w:type="dxa"/>
            <w:gridSpan w:val="3"/>
            <w:vAlign w:val="center"/>
          </w:tcPr>
          <w:p w14:paraId="2D537F9C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5593E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822" w:type="dxa"/>
            <w:vAlign w:val="center"/>
          </w:tcPr>
          <w:p w14:paraId="53850FC8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企业性质</w:t>
            </w:r>
          </w:p>
        </w:tc>
        <w:tc>
          <w:tcPr>
            <w:tcW w:w="6537" w:type="dxa"/>
            <w:gridSpan w:val="13"/>
            <w:vAlign w:val="center"/>
          </w:tcPr>
          <w:p w14:paraId="32BB46B2"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□中央企业     □地方国企     □民营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企业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□三资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企业</w:t>
            </w:r>
          </w:p>
        </w:tc>
      </w:tr>
      <w:tr w14:paraId="259B9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822" w:type="dxa"/>
            <w:vAlign w:val="center"/>
          </w:tcPr>
          <w:p w14:paraId="26547ED7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企业类型</w:t>
            </w:r>
            <w:r>
              <w:rPr>
                <w:rStyle w:val="19"/>
                <w:rFonts w:eastAsia="仿宋_GB2312"/>
                <w:color w:val="000000"/>
                <w:sz w:val="24"/>
                <w:szCs w:val="24"/>
              </w:rPr>
              <w:footnoteReference w:id="0"/>
            </w:r>
          </w:p>
        </w:tc>
        <w:tc>
          <w:tcPr>
            <w:tcW w:w="6537" w:type="dxa"/>
            <w:gridSpan w:val="13"/>
            <w:vAlign w:val="center"/>
          </w:tcPr>
          <w:p w14:paraId="1292D254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□大型企业   □中型企业   □小型企业   □微型企业</w:t>
            </w:r>
          </w:p>
        </w:tc>
      </w:tr>
      <w:tr w14:paraId="45447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Merge w:val="restart"/>
            <w:vAlign w:val="center"/>
          </w:tcPr>
          <w:p w14:paraId="5D7ABE15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所属行业</w:t>
            </w:r>
            <w:r>
              <w:rPr>
                <w:rStyle w:val="19"/>
                <w:rFonts w:eastAsia="仿宋_GB2312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2006" w:type="dxa"/>
            <w:gridSpan w:val="5"/>
            <w:vAlign w:val="center"/>
          </w:tcPr>
          <w:p w14:paraId="48DB041E">
            <w:pPr>
              <w:adjustRightInd w:val="0"/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行业门类</w:t>
            </w:r>
          </w:p>
        </w:tc>
        <w:tc>
          <w:tcPr>
            <w:tcW w:w="2168" w:type="dxa"/>
            <w:gridSpan w:val="4"/>
            <w:vAlign w:val="center"/>
          </w:tcPr>
          <w:p w14:paraId="1539E09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行业大类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及代码</w:t>
            </w:r>
          </w:p>
        </w:tc>
        <w:tc>
          <w:tcPr>
            <w:tcW w:w="2363" w:type="dxa"/>
            <w:gridSpan w:val="4"/>
            <w:vAlign w:val="center"/>
          </w:tcPr>
          <w:p w14:paraId="6869FE0F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行业中类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及代码</w:t>
            </w:r>
          </w:p>
        </w:tc>
      </w:tr>
      <w:tr w14:paraId="44964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Merge w:val="continue"/>
            <w:vAlign w:val="center"/>
          </w:tcPr>
          <w:p w14:paraId="6E07E906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006" w:type="dxa"/>
            <w:gridSpan w:val="5"/>
            <w:vAlign w:val="center"/>
          </w:tcPr>
          <w:p w14:paraId="408370C8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制造业</w:t>
            </w:r>
          </w:p>
        </w:tc>
        <w:tc>
          <w:tcPr>
            <w:tcW w:w="2168" w:type="dxa"/>
            <w:gridSpan w:val="4"/>
            <w:vAlign w:val="center"/>
          </w:tcPr>
          <w:p w14:paraId="0D8A8E30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（例如：34通用设备制造业）</w:t>
            </w:r>
          </w:p>
        </w:tc>
        <w:tc>
          <w:tcPr>
            <w:tcW w:w="2363" w:type="dxa"/>
            <w:gridSpan w:val="4"/>
            <w:vAlign w:val="center"/>
          </w:tcPr>
          <w:p w14:paraId="177D7FA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（例如：341锅炉及原动设备制造）</w:t>
            </w:r>
          </w:p>
        </w:tc>
      </w:tr>
      <w:tr w14:paraId="2E0EC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Align w:val="center"/>
          </w:tcPr>
          <w:p w14:paraId="5502DFB6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工厂地址</w:t>
            </w:r>
          </w:p>
        </w:tc>
        <w:tc>
          <w:tcPr>
            <w:tcW w:w="6537" w:type="dxa"/>
            <w:gridSpan w:val="13"/>
            <w:vAlign w:val="center"/>
          </w:tcPr>
          <w:p w14:paraId="6A4D2EF1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6A49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Align w:val="center"/>
          </w:tcPr>
          <w:p w14:paraId="09010EBF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法人代表/</w:t>
            </w:r>
          </w:p>
          <w:p w14:paraId="089F72D5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1494" w:type="dxa"/>
            <w:gridSpan w:val="2"/>
            <w:vAlign w:val="center"/>
          </w:tcPr>
          <w:p w14:paraId="680506C1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54" w:type="dxa"/>
            <w:gridSpan w:val="6"/>
            <w:vAlign w:val="center"/>
          </w:tcPr>
          <w:p w14:paraId="23E10EDB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14:paraId="0C039AE3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817" w:type="dxa"/>
            <w:gridSpan w:val="3"/>
            <w:vAlign w:val="center"/>
          </w:tcPr>
          <w:p w14:paraId="0159BA34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14:paraId="49A6C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Merge w:val="restart"/>
            <w:vAlign w:val="center"/>
          </w:tcPr>
          <w:p w14:paraId="1130AA60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494" w:type="dxa"/>
            <w:gridSpan w:val="2"/>
            <w:vAlign w:val="center"/>
          </w:tcPr>
          <w:p w14:paraId="1304DCC6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354" w:type="dxa"/>
            <w:gridSpan w:val="6"/>
            <w:vAlign w:val="center"/>
          </w:tcPr>
          <w:p w14:paraId="3C965EBD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14:paraId="6FBD4516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817" w:type="dxa"/>
            <w:gridSpan w:val="3"/>
            <w:vAlign w:val="center"/>
          </w:tcPr>
          <w:p w14:paraId="4B104152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14:paraId="1257B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Merge w:val="continue"/>
            <w:vAlign w:val="center"/>
          </w:tcPr>
          <w:p w14:paraId="1E7AA3AE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61E5FC09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354" w:type="dxa"/>
            <w:gridSpan w:val="6"/>
            <w:vAlign w:val="center"/>
          </w:tcPr>
          <w:p w14:paraId="4F02DD74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14:paraId="3BF69278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817" w:type="dxa"/>
            <w:gridSpan w:val="3"/>
            <w:vAlign w:val="center"/>
          </w:tcPr>
          <w:p w14:paraId="7D5DCB93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14:paraId="2E430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Merge w:val="continue"/>
            <w:vAlign w:val="center"/>
          </w:tcPr>
          <w:p w14:paraId="4A6B5113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12122AE9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传真</w:t>
            </w:r>
          </w:p>
        </w:tc>
        <w:tc>
          <w:tcPr>
            <w:tcW w:w="2354" w:type="dxa"/>
            <w:gridSpan w:val="6"/>
            <w:vAlign w:val="center"/>
          </w:tcPr>
          <w:p w14:paraId="5E04DA6D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14:paraId="7B3C60C2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1817" w:type="dxa"/>
            <w:gridSpan w:val="3"/>
            <w:vAlign w:val="center"/>
          </w:tcPr>
          <w:p w14:paraId="5658F886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14:paraId="64CEE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Align w:val="center"/>
          </w:tcPr>
          <w:p w14:paraId="5C1EB0D5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近三年发展情况</w:t>
            </w:r>
          </w:p>
        </w:tc>
        <w:tc>
          <w:tcPr>
            <w:tcW w:w="2006" w:type="dxa"/>
            <w:gridSpan w:val="5"/>
            <w:vAlign w:val="center"/>
          </w:tcPr>
          <w:p w14:paraId="2072C2B5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22</w:t>
            </w:r>
            <w:r>
              <w:rPr>
                <w:rFonts w:eastAsia="仿宋_GB2312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168" w:type="dxa"/>
            <w:gridSpan w:val="4"/>
            <w:vAlign w:val="center"/>
          </w:tcPr>
          <w:p w14:paraId="6DA45FBC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202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3</w:t>
            </w:r>
            <w:r>
              <w:rPr>
                <w:rFonts w:eastAsia="仿宋_GB2312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363" w:type="dxa"/>
            <w:gridSpan w:val="4"/>
            <w:vAlign w:val="center"/>
          </w:tcPr>
          <w:p w14:paraId="55F9A229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202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4</w:t>
            </w:r>
            <w:r>
              <w:rPr>
                <w:rFonts w:eastAsia="仿宋_GB2312"/>
                <w:color w:val="000000"/>
                <w:sz w:val="24"/>
                <w:szCs w:val="24"/>
              </w:rPr>
              <w:t>年</w:t>
            </w:r>
          </w:p>
        </w:tc>
      </w:tr>
      <w:tr w14:paraId="020EE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Align w:val="center"/>
          </w:tcPr>
          <w:p w14:paraId="70FE17B4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资产总额</w:t>
            </w:r>
          </w:p>
          <w:p w14:paraId="5EE04EE6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2006" w:type="dxa"/>
            <w:gridSpan w:val="5"/>
            <w:vAlign w:val="center"/>
          </w:tcPr>
          <w:p w14:paraId="5E3FA6CB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vAlign w:val="center"/>
          </w:tcPr>
          <w:p w14:paraId="4AEEA066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363" w:type="dxa"/>
            <w:gridSpan w:val="4"/>
            <w:vAlign w:val="center"/>
          </w:tcPr>
          <w:p w14:paraId="3F8C3D0D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14:paraId="51F71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Align w:val="center"/>
          </w:tcPr>
          <w:p w14:paraId="10BEE035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资产负债率（%）</w:t>
            </w:r>
          </w:p>
        </w:tc>
        <w:tc>
          <w:tcPr>
            <w:tcW w:w="2006" w:type="dxa"/>
            <w:gridSpan w:val="5"/>
            <w:vAlign w:val="center"/>
          </w:tcPr>
          <w:p w14:paraId="05AC0243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vAlign w:val="center"/>
          </w:tcPr>
          <w:p w14:paraId="32DF86E1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363" w:type="dxa"/>
            <w:gridSpan w:val="4"/>
            <w:vAlign w:val="center"/>
          </w:tcPr>
          <w:p w14:paraId="4446249A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14:paraId="4D0D4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Align w:val="center"/>
          </w:tcPr>
          <w:p w14:paraId="0E53D371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主营业务收入（万元）</w:t>
            </w:r>
          </w:p>
        </w:tc>
        <w:tc>
          <w:tcPr>
            <w:tcW w:w="2006" w:type="dxa"/>
            <w:gridSpan w:val="5"/>
            <w:vAlign w:val="center"/>
          </w:tcPr>
          <w:p w14:paraId="40E3507F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vAlign w:val="center"/>
          </w:tcPr>
          <w:p w14:paraId="6B93E5AF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363" w:type="dxa"/>
            <w:gridSpan w:val="4"/>
            <w:vAlign w:val="center"/>
          </w:tcPr>
          <w:p w14:paraId="23DF6AB4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14:paraId="5680E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2" w:type="dxa"/>
            <w:vAlign w:val="center"/>
          </w:tcPr>
          <w:p w14:paraId="114CA3F9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利润率（%）</w:t>
            </w:r>
          </w:p>
        </w:tc>
        <w:tc>
          <w:tcPr>
            <w:tcW w:w="2006" w:type="dxa"/>
            <w:gridSpan w:val="5"/>
            <w:vAlign w:val="center"/>
          </w:tcPr>
          <w:p w14:paraId="443B4D11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vAlign w:val="center"/>
          </w:tcPr>
          <w:p w14:paraId="32085533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363" w:type="dxa"/>
            <w:gridSpan w:val="4"/>
            <w:vAlign w:val="center"/>
          </w:tcPr>
          <w:p w14:paraId="04B95F12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14:paraId="61469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822" w:type="dxa"/>
            <w:vAlign w:val="center"/>
          </w:tcPr>
          <w:p w14:paraId="2AD12C1E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80"/>
                <w:sz w:val="24"/>
                <w:szCs w:val="24"/>
              </w:rPr>
              <w:t>是否为国家</w:t>
            </w:r>
            <w:r>
              <w:rPr>
                <w:rFonts w:hint="eastAsia" w:eastAsia="仿宋_GB2312"/>
                <w:color w:val="000000"/>
                <w:w w:val="80"/>
                <w:sz w:val="24"/>
                <w:szCs w:val="24"/>
              </w:rPr>
              <w:t>卓越级智能工厂</w:t>
            </w:r>
          </w:p>
        </w:tc>
        <w:tc>
          <w:tcPr>
            <w:tcW w:w="6537" w:type="dxa"/>
            <w:gridSpan w:val="13"/>
            <w:vAlign w:val="center"/>
          </w:tcPr>
          <w:p w14:paraId="359647A0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工厂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名称：      ）    □否</w:t>
            </w:r>
          </w:p>
        </w:tc>
      </w:tr>
      <w:tr w14:paraId="02544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822" w:type="dxa"/>
            <w:vAlign w:val="center"/>
          </w:tcPr>
          <w:p w14:paraId="6D4D3B66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是否为</w:t>
            </w:r>
            <w:r>
              <w:rPr>
                <w:rFonts w:hint="eastAsia" w:eastAsia="仿宋_GB2312"/>
                <w:color w:val="000000"/>
                <w:w w:val="90"/>
                <w:sz w:val="24"/>
                <w:szCs w:val="24"/>
              </w:rPr>
              <w:t>省级智能工厂</w:t>
            </w:r>
          </w:p>
        </w:tc>
        <w:tc>
          <w:tcPr>
            <w:tcW w:w="6537" w:type="dxa"/>
            <w:gridSpan w:val="13"/>
            <w:vAlign w:val="center"/>
          </w:tcPr>
          <w:p w14:paraId="46ECB7CF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工厂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名称：      ）    □否</w:t>
            </w:r>
          </w:p>
        </w:tc>
      </w:tr>
      <w:tr w14:paraId="7A80A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822" w:type="dxa"/>
            <w:vAlign w:val="center"/>
          </w:tcPr>
          <w:p w14:paraId="77545738"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是否为</w:t>
            </w:r>
            <w:r>
              <w:rPr>
                <w:rFonts w:hint="eastAsia" w:eastAsia="仿宋_GB2312"/>
                <w:color w:val="000000"/>
                <w:w w:val="90"/>
                <w:sz w:val="24"/>
                <w:szCs w:val="24"/>
              </w:rPr>
              <w:t>基础级（市级）智能工厂</w:t>
            </w:r>
          </w:p>
        </w:tc>
        <w:tc>
          <w:tcPr>
            <w:tcW w:w="6537" w:type="dxa"/>
            <w:gridSpan w:val="13"/>
            <w:vAlign w:val="center"/>
          </w:tcPr>
          <w:p w14:paraId="79A2ED90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工厂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名称：      ）    □否</w:t>
            </w:r>
          </w:p>
        </w:tc>
      </w:tr>
      <w:tr w14:paraId="5D62C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28" w:type="dxa"/>
            <w:gridSpan w:val="6"/>
            <w:vMerge w:val="restart"/>
            <w:vAlign w:val="center"/>
          </w:tcPr>
          <w:p w14:paraId="345CC069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智能制造能力成熟度评估结果或其他能力证明材料</w:t>
            </w:r>
          </w:p>
        </w:tc>
        <w:tc>
          <w:tcPr>
            <w:tcW w:w="4531" w:type="dxa"/>
            <w:gridSpan w:val="8"/>
            <w:vAlign w:val="center"/>
          </w:tcPr>
          <w:p w14:paraId="654E450C"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智能制造能力成熟度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自评估等级（非必须）：</w:t>
            </w:r>
          </w:p>
          <w:p w14:paraId="06BBD373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□一级 □二级 □三级 □四级 □五级</w:t>
            </w:r>
          </w:p>
          <w:p w14:paraId="6EABA071"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智能制造能力成熟度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第三方认证证书等级（</w:t>
            </w:r>
            <w:bookmarkStart w:id="1" w:name="OLE_LINK9"/>
            <w:r>
              <w:rPr>
                <w:rFonts w:hint="eastAsia" w:eastAsia="仿宋_GB2312"/>
                <w:color w:val="000000"/>
                <w:sz w:val="24"/>
                <w:szCs w:val="24"/>
              </w:rPr>
              <w:t>非</w:t>
            </w:r>
            <w:bookmarkEnd w:id="1"/>
            <w:r>
              <w:rPr>
                <w:rFonts w:hint="eastAsia" w:eastAsia="仿宋_GB2312"/>
                <w:color w:val="000000"/>
                <w:sz w:val="24"/>
                <w:szCs w:val="24"/>
              </w:rPr>
              <w:t>必须）：</w:t>
            </w:r>
          </w:p>
          <w:p w14:paraId="4936FBB2"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□一级 □二级 □三级 □四级 □五级</w:t>
            </w:r>
          </w:p>
        </w:tc>
      </w:tr>
      <w:tr w14:paraId="72A7F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28" w:type="dxa"/>
            <w:gridSpan w:val="6"/>
            <w:vMerge w:val="continue"/>
            <w:vAlign w:val="center"/>
          </w:tcPr>
          <w:p w14:paraId="310D4E30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gridSpan w:val="8"/>
            <w:vAlign w:val="center"/>
          </w:tcPr>
          <w:p w14:paraId="667D5EBA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其他能力证明材料说明（可后附）</w:t>
            </w:r>
          </w:p>
        </w:tc>
      </w:tr>
      <w:tr w14:paraId="51DA8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28" w:type="dxa"/>
            <w:gridSpan w:val="6"/>
            <w:vAlign w:val="center"/>
          </w:tcPr>
          <w:p w14:paraId="30B64857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企业近三年是否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发生较大及以上安全环保事故</w:t>
            </w:r>
            <w:r>
              <w:rPr>
                <w:rStyle w:val="19"/>
                <w:rFonts w:eastAsia="仿宋_GB2312"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4531" w:type="dxa"/>
            <w:gridSpan w:val="8"/>
            <w:vAlign w:val="center"/>
          </w:tcPr>
          <w:p w14:paraId="5C01F32B">
            <w:pPr>
              <w:pStyle w:val="3"/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□是（事故名称：      ）    □否</w:t>
            </w:r>
          </w:p>
        </w:tc>
      </w:tr>
      <w:tr w14:paraId="13A5C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  <w:jc w:val="center"/>
        </w:trPr>
        <w:tc>
          <w:tcPr>
            <w:tcW w:w="1822" w:type="dxa"/>
            <w:vAlign w:val="center"/>
          </w:tcPr>
          <w:p w14:paraId="48D2AECE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企</w:t>
            </w:r>
          </w:p>
          <w:p w14:paraId="55890321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业</w:t>
            </w:r>
          </w:p>
          <w:p w14:paraId="0449F138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简</w:t>
            </w:r>
          </w:p>
          <w:p w14:paraId="23B797DC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介</w:t>
            </w:r>
          </w:p>
        </w:tc>
        <w:tc>
          <w:tcPr>
            <w:tcW w:w="6537" w:type="dxa"/>
            <w:gridSpan w:val="13"/>
          </w:tcPr>
          <w:p w14:paraId="55499455">
            <w:pPr>
              <w:snapToGrid w:val="0"/>
              <w:rPr>
                <w:rFonts w:eastAsia="仿宋_GB2312"/>
                <w:color w:val="000000"/>
                <w:sz w:val="24"/>
                <w:szCs w:val="24"/>
              </w:rPr>
            </w:pPr>
          </w:p>
          <w:p w14:paraId="02CC70AD">
            <w:pPr>
              <w:snapToGrid w:val="0"/>
              <w:rPr>
                <w:rFonts w:eastAsia="仿宋_GB2312"/>
                <w:color w:val="000000"/>
                <w:sz w:val="24"/>
                <w:szCs w:val="24"/>
              </w:rPr>
            </w:pPr>
          </w:p>
          <w:p w14:paraId="780B509F">
            <w:pPr>
              <w:snapToGrid w:val="0"/>
              <w:ind w:firstLine="480" w:firstLineChars="20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（发展历程、主营业务、市场份额等方面基本情况，不超过500字。）</w:t>
            </w:r>
          </w:p>
          <w:p w14:paraId="6520D14F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  <w:p w14:paraId="370AA3AF">
            <w:pPr>
              <w:snapToGrid w:val="0"/>
              <w:rPr>
                <w:rFonts w:eastAsia="仿宋_GB2312"/>
                <w:color w:val="000000"/>
                <w:sz w:val="24"/>
                <w:szCs w:val="24"/>
              </w:rPr>
            </w:pPr>
          </w:p>
          <w:p w14:paraId="2E363E34">
            <w:pPr>
              <w:snapToGrid w:val="0"/>
              <w:rPr>
                <w:rFonts w:eastAsia="仿宋_GB2312"/>
                <w:color w:val="000000"/>
                <w:sz w:val="24"/>
                <w:szCs w:val="24"/>
              </w:rPr>
            </w:pPr>
          </w:p>
          <w:p w14:paraId="71FD0B42">
            <w:pPr>
              <w:snapToGrid w:val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14:paraId="44E44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9" w:type="dxa"/>
            <w:gridSpan w:val="14"/>
            <w:vAlign w:val="center"/>
          </w:tcPr>
          <w:p w14:paraId="4D0B485F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楷体_GB2312"/>
                <w:b/>
                <w:bCs/>
                <w:color w:val="000000"/>
                <w:sz w:val="28"/>
                <w:szCs w:val="28"/>
              </w:rPr>
              <w:t>（二）申报</w:t>
            </w:r>
            <w:r>
              <w:rPr>
                <w:rFonts w:hint="eastAsia" w:eastAsia="楷体_GB2312"/>
                <w:b/>
                <w:bCs/>
                <w:color w:val="000000"/>
                <w:sz w:val="28"/>
                <w:szCs w:val="28"/>
              </w:rPr>
              <w:t>场景</w:t>
            </w:r>
            <w:r>
              <w:rPr>
                <w:rFonts w:eastAsia="楷体_GB2312"/>
                <w:b/>
                <w:bCs/>
                <w:color w:val="000000"/>
                <w:sz w:val="28"/>
                <w:szCs w:val="28"/>
              </w:rPr>
              <w:t>基本信息</w:t>
            </w:r>
          </w:p>
        </w:tc>
      </w:tr>
      <w:tr w14:paraId="6F3B0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72" w:type="dxa"/>
            <w:gridSpan w:val="2"/>
            <w:vAlign w:val="center"/>
          </w:tcPr>
          <w:p w14:paraId="0460E70D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环节</w:t>
            </w:r>
            <w:r>
              <w:rPr>
                <w:rFonts w:eastAsia="仿宋_GB2312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6487" w:type="dxa"/>
            <w:gridSpan w:val="12"/>
            <w:vAlign w:val="center"/>
          </w:tcPr>
          <w:p w14:paraId="148C8E47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（在系统中下拉选择）</w:t>
            </w:r>
          </w:p>
        </w:tc>
      </w:tr>
      <w:tr w14:paraId="7AE74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872" w:type="dxa"/>
            <w:gridSpan w:val="2"/>
            <w:vAlign w:val="center"/>
          </w:tcPr>
          <w:p w14:paraId="46B8132E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场景名称</w:t>
            </w:r>
          </w:p>
        </w:tc>
        <w:tc>
          <w:tcPr>
            <w:tcW w:w="6487" w:type="dxa"/>
            <w:gridSpan w:val="12"/>
            <w:vAlign w:val="center"/>
          </w:tcPr>
          <w:p w14:paraId="1EC4B1D7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（在系统中下拉选择）</w:t>
            </w:r>
          </w:p>
        </w:tc>
      </w:tr>
      <w:tr w14:paraId="5B652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872" w:type="dxa"/>
            <w:gridSpan w:val="2"/>
            <w:vAlign w:val="center"/>
          </w:tcPr>
          <w:p w14:paraId="0D0E730C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场景实例</w:t>
            </w:r>
          </w:p>
          <w:p w14:paraId="1CE0F5C8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6487" w:type="dxa"/>
            <w:gridSpan w:val="12"/>
            <w:vAlign w:val="center"/>
          </w:tcPr>
          <w:p w14:paraId="7D41ABB4">
            <w:pPr>
              <w:adjustRightInd w:val="0"/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（申报主体自行归纳填写，同一场景下的多个场景实例 分开填写）</w:t>
            </w:r>
          </w:p>
        </w:tc>
      </w:tr>
      <w:tr w14:paraId="2136E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872" w:type="dxa"/>
            <w:gridSpan w:val="2"/>
            <w:vAlign w:val="center"/>
          </w:tcPr>
          <w:p w14:paraId="04D4ECA7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bookmarkStart w:id="2" w:name="OLE_LINK12"/>
            <w:r>
              <w:rPr>
                <w:rFonts w:hint="eastAsia" w:eastAsia="仿宋_GB2312"/>
                <w:color w:val="000000"/>
                <w:sz w:val="24"/>
                <w:szCs w:val="24"/>
              </w:rPr>
              <w:t>场景实例建设系统解决方案</w:t>
            </w:r>
            <w:r>
              <w:rPr>
                <w:rFonts w:eastAsia="仿宋_GB2312"/>
                <w:color w:val="000000"/>
                <w:sz w:val="24"/>
                <w:szCs w:val="24"/>
              </w:rPr>
              <w:t>供应商</w:t>
            </w:r>
            <w:bookmarkEnd w:id="2"/>
            <w:r>
              <w:rPr>
                <w:rFonts w:eastAsia="仿宋_GB2312"/>
                <w:color w:val="000000"/>
                <w:sz w:val="24"/>
                <w:szCs w:val="24"/>
              </w:rPr>
              <w:t>名称</w:t>
            </w:r>
            <w:r>
              <w:rPr>
                <w:rStyle w:val="19"/>
                <w:rFonts w:eastAsia="仿宋_GB2312"/>
                <w:color w:val="000000"/>
                <w:sz w:val="24"/>
                <w:szCs w:val="24"/>
              </w:rPr>
              <w:footnoteReference w:id="3"/>
            </w:r>
          </w:p>
        </w:tc>
        <w:tc>
          <w:tcPr>
            <w:tcW w:w="6487" w:type="dxa"/>
            <w:gridSpan w:val="12"/>
            <w:vAlign w:val="center"/>
          </w:tcPr>
          <w:p w14:paraId="77876B93">
            <w:pPr>
              <w:adjustRightInd w:val="0"/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</w:p>
        </w:tc>
      </w:tr>
      <w:tr w14:paraId="3FE0E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872" w:type="dxa"/>
            <w:gridSpan w:val="2"/>
            <w:vAlign w:val="center"/>
          </w:tcPr>
          <w:p w14:paraId="212CAE9F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供应商联系人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及联系方式</w:t>
            </w:r>
          </w:p>
        </w:tc>
        <w:tc>
          <w:tcPr>
            <w:tcW w:w="6487" w:type="dxa"/>
            <w:gridSpan w:val="12"/>
            <w:vAlign w:val="center"/>
          </w:tcPr>
          <w:p w14:paraId="4A33CA33">
            <w:pPr>
              <w:adjustRightInd w:val="0"/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</w:p>
        </w:tc>
      </w:tr>
      <w:tr w14:paraId="2531C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872" w:type="dxa"/>
            <w:gridSpan w:val="2"/>
            <w:vAlign w:val="center"/>
          </w:tcPr>
          <w:p w14:paraId="5532DB53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场景实例建</w:t>
            </w:r>
          </w:p>
          <w:p w14:paraId="6187677D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设起止日期</w:t>
            </w:r>
          </w:p>
          <w:p w14:paraId="525BBAB8">
            <w:pPr>
              <w:pStyle w:val="2"/>
              <w:rPr>
                <w:rFonts w:hint="eastAsia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（须已建设完成）</w:t>
            </w:r>
          </w:p>
        </w:tc>
        <w:tc>
          <w:tcPr>
            <w:tcW w:w="6487" w:type="dxa"/>
            <w:gridSpan w:val="12"/>
            <w:vAlign w:val="center"/>
          </w:tcPr>
          <w:p w14:paraId="24171949">
            <w:pPr>
              <w:adjustRightInd w:val="0"/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年  月  日—  年  月  日</w:t>
            </w:r>
          </w:p>
        </w:tc>
      </w:tr>
      <w:tr w14:paraId="4F451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72" w:type="dxa"/>
            <w:gridSpan w:val="2"/>
            <w:vAlign w:val="center"/>
          </w:tcPr>
          <w:p w14:paraId="555800F4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建设</w:t>
            </w:r>
            <w:r>
              <w:rPr>
                <w:rFonts w:eastAsia="仿宋_GB2312"/>
                <w:color w:val="000000"/>
                <w:sz w:val="24"/>
                <w:szCs w:val="24"/>
              </w:rPr>
              <w:t>总投资</w:t>
            </w:r>
          </w:p>
        </w:tc>
        <w:tc>
          <w:tcPr>
            <w:tcW w:w="6487" w:type="dxa"/>
            <w:gridSpan w:val="12"/>
            <w:vAlign w:val="center"/>
          </w:tcPr>
          <w:p w14:paraId="2C2980F6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  <w:szCs w:val="24"/>
              </w:rPr>
              <w:t>万元</w:t>
            </w:r>
          </w:p>
        </w:tc>
      </w:tr>
      <w:tr w14:paraId="40C66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restart"/>
            <w:vAlign w:val="center"/>
          </w:tcPr>
          <w:p w14:paraId="284D4909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工</w:t>
            </w:r>
          </w:p>
          <w:p w14:paraId="37F7B377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厂</w:t>
            </w:r>
          </w:p>
          <w:p w14:paraId="34ACA3DD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整</w:t>
            </w:r>
          </w:p>
          <w:p w14:paraId="5E1721A3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体</w:t>
            </w:r>
          </w:p>
          <w:p w14:paraId="38724794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建</w:t>
            </w:r>
          </w:p>
          <w:p w14:paraId="1330B8AF">
            <w:pPr>
              <w:snapToGrid w:val="0"/>
              <w:jc w:val="center"/>
              <w:rPr>
                <w:color w:val="000000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设</w:t>
            </w:r>
          </w:p>
          <w:p w14:paraId="4F29C2BA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成</w:t>
            </w:r>
          </w:p>
          <w:p w14:paraId="10203968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效</w:t>
            </w:r>
          </w:p>
          <w:p w14:paraId="3F470A78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Style w:val="19"/>
                <w:rFonts w:eastAsia="仿宋_GB2312"/>
                <w:color w:val="000000"/>
                <w:sz w:val="24"/>
                <w:szCs w:val="24"/>
              </w:rPr>
              <w:footnoteReference w:id="4"/>
            </w:r>
          </w:p>
        </w:tc>
        <w:tc>
          <w:tcPr>
            <w:tcW w:w="1843" w:type="dxa"/>
            <w:gridSpan w:val="3"/>
            <w:vAlign w:val="center"/>
          </w:tcPr>
          <w:p w14:paraId="2369869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指标</w:t>
            </w:r>
          </w:p>
        </w:tc>
        <w:tc>
          <w:tcPr>
            <w:tcW w:w="1842" w:type="dxa"/>
            <w:gridSpan w:val="3"/>
            <w:vAlign w:val="center"/>
          </w:tcPr>
          <w:p w14:paraId="225C54E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建设前</w:t>
            </w:r>
          </w:p>
        </w:tc>
        <w:tc>
          <w:tcPr>
            <w:tcW w:w="1560" w:type="dxa"/>
            <w:gridSpan w:val="5"/>
            <w:vAlign w:val="center"/>
          </w:tcPr>
          <w:p w14:paraId="4B30D3F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建成后</w:t>
            </w:r>
          </w:p>
        </w:tc>
        <w:tc>
          <w:tcPr>
            <w:tcW w:w="1242" w:type="dxa"/>
            <w:vAlign w:val="center"/>
          </w:tcPr>
          <w:p w14:paraId="2B3F91B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变化率</w:t>
            </w:r>
          </w:p>
        </w:tc>
      </w:tr>
      <w:tr w14:paraId="0D3CB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16D7D5DF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7134814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关键设备数控化率（%）</w:t>
            </w:r>
          </w:p>
        </w:tc>
        <w:tc>
          <w:tcPr>
            <w:tcW w:w="1842" w:type="dxa"/>
            <w:gridSpan w:val="3"/>
            <w:vAlign w:val="center"/>
          </w:tcPr>
          <w:p w14:paraId="0650ACF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6008DC8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4F01A5A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0E3DB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6CBAADE3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50ADBDE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关键设备联网率（%）</w:t>
            </w:r>
          </w:p>
        </w:tc>
        <w:tc>
          <w:tcPr>
            <w:tcW w:w="1842" w:type="dxa"/>
            <w:gridSpan w:val="3"/>
            <w:vAlign w:val="center"/>
          </w:tcPr>
          <w:p w14:paraId="345AF1B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1FF7555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6E92BBD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154D9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6F97C759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2CC79F5D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全员劳动生产率（%）</w:t>
            </w:r>
          </w:p>
        </w:tc>
        <w:tc>
          <w:tcPr>
            <w:tcW w:w="1842" w:type="dxa"/>
            <w:gridSpan w:val="3"/>
            <w:vAlign w:val="center"/>
          </w:tcPr>
          <w:p w14:paraId="01397A5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1517475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3919292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10D63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5C507366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1567EE3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*生产效率</w:t>
            </w:r>
          </w:p>
        </w:tc>
        <w:tc>
          <w:tcPr>
            <w:tcW w:w="1842" w:type="dxa"/>
            <w:gridSpan w:val="3"/>
            <w:vAlign w:val="center"/>
          </w:tcPr>
          <w:p w14:paraId="4F2B805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52E8405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32F8E0D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3BE0C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0424D296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13AF789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*资源综合利用率（%）</w:t>
            </w:r>
          </w:p>
        </w:tc>
        <w:tc>
          <w:tcPr>
            <w:tcW w:w="1842" w:type="dxa"/>
            <w:gridSpan w:val="3"/>
            <w:vAlign w:val="center"/>
          </w:tcPr>
          <w:p w14:paraId="4DB135B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226725B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6A1ED51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3B56A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38AA3CDA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75ED40B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产品研制周期</w:t>
            </w:r>
          </w:p>
        </w:tc>
        <w:tc>
          <w:tcPr>
            <w:tcW w:w="1842" w:type="dxa"/>
            <w:gridSpan w:val="3"/>
            <w:vAlign w:val="center"/>
          </w:tcPr>
          <w:p w14:paraId="29D7F42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5CBDA5C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728D8C9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602FF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079B9CD0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77DB805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*运营成本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万元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1842" w:type="dxa"/>
            <w:gridSpan w:val="3"/>
            <w:vAlign w:val="center"/>
          </w:tcPr>
          <w:p w14:paraId="3AD6C2C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5BFBF36F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6BB6D5A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19AE4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2AAFF5EC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3B7A1D60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产品不良品率（%）</w:t>
            </w:r>
          </w:p>
        </w:tc>
        <w:tc>
          <w:tcPr>
            <w:tcW w:w="1842" w:type="dxa"/>
            <w:gridSpan w:val="3"/>
            <w:vAlign w:val="center"/>
          </w:tcPr>
          <w:p w14:paraId="56C5C00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7B6458F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53B674D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57059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4CFA49ED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38F2F06D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人均销售额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万元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1842" w:type="dxa"/>
            <w:gridSpan w:val="3"/>
            <w:vAlign w:val="center"/>
          </w:tcPr>
          <w:p w14:paraId="5AFE4B9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68A65FA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51AF8EC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2446C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0BE7585B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45354D7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设备综合利用率（%）</w:t>
            </w:r>
          </w:p>
        </w:tc>
        <w:tc>
          <w:tcPr>
            <w:tcW w:w="1842" w:type="dxa"/>
            <w:gridSpan w:val="3"/>
            <w:vAlign w:val="center"/>
          </w:tcPr>
          <w:p w14:paraId="28EA714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450790F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4E51697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21228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49E89D25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7BE1817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库存周转率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1842" w:type="dxa"/>
            <w:gridSpan w:val="3"/>
            <w:vAlign w:val="center"/>
          </w:tcPr>
          <w:p w14:paraId="153070B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7E612F90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716A96A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3D2A6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43DD35EE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186AD73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供应商准时交付率（%）</w:t>
            </w:r>
          </w:p>
        </w:tc>
        <w:tc>
          <w:tcPr>
            <w:tcW w:w="1842" w:type="dxa"/>
            <w:gridSpan w:val="3"/>
            <w:vAlign w:val="center"/>
          </w:tcPr>
          <w:p w14:paraId="55CEEDB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7E832B3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091D1E9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01E59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1FEA7FCD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0235AB9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订单准时达成率（%）</w:t>
            </w:r>
          </w:p>
        </w:tc>
        <w:tc>
          <w:tcPr>
            <w:tcW w:w="1842" w:type="dxa"/>
            <w:gridSpan w:val="3"/>
            <w:vAlign w:val="center"/>
          </w:tcPr>
          <w:p w14:paraId="6003E08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0FCA32E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5B0FA2C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2782F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611E92A9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6CED573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先进过程控制投用率（%）</w:t>
            </w:r>
          </w:p>
        </w:tc>
        <w:tc>
          <w:tcPr>
            <w:tcW w:w="1842" w:type="dxa"/>
            <w:gridSpan w:val="3"/>
            <w:vAlign w:val="center"/>
          </w:tcPr>
          <w:p w14:paraId="68384A3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52854E9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5F24F2C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48389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65C406E2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2C48EB5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单位产值综合能耗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（（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标准煤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吨/万元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1842" w:type="dxa"/>
            <w:gridSpan w:val="3"/>
            <w:vAlign w:val="center"/>
          </w:tcPr>
          <w:p w14:paraId="047916E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3470CC3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66578FE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0D566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3D46A262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59D057E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单位产值碳排放量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吨/万元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1842" w:type="dxa"/>
            <w:gridSpan w:val="3"/>
            <w:vAlign w:val="center"/>
          </w:tcPr>
          <w:p w14:paraId="28C90BA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43D05A6F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2B2A359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1B41A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4698C107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6D31F67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一般固废综合利用率（%）</w:t>
            </w:r>
          </w:p>
        </w:tc>
        <w:tc>
          <w:tcPr>
            <w:tcW w:w="1842" w:type="dxa"/>
            <w:gridSpan w:val="3"/>
            <w:vAlign w:val="center"/>
          </w:tcPr>
          <w:p w14:paraId="30CA2E8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576769C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3551B96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09C6B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3FA4BB3B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2DAF90FD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水资源重复利用率（%）</w:t>
            </w:r>
          </w:p>
        </w:tc>
        <w:tc>
          <w:tcPr>
            <w:tcW w:w="1842" w:type="dxa"/>
            <w:gridSpan w:val="3"/>
            <w:vAlign w:val="center"/>
          </w:tcPr>
          <w:p w14:paraId="435A097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702AB02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30B4239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4573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26BD6CE6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4C076F9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先进制造模式/解决方案向产业链供应链上下游复制推广的企业数量（家）</w:t>
            </w:r>
          </w:p>
        </w:tc>
        <w:tc>
          <w:tcPr>
            <w:tcW w:w="1842" w:type="dxa"/>
            <w:gridSpan w:val="3"/>
            <w:vAlign w:val="center"/>
          </w:tcPr>
          <w:p w14:paraId="545020D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210881B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5E6435D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6F631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7CDA02BE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52A829A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*应用人工智能技术场景比例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%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1842" w:type="dxa"/>
            <w:gridSpan w:val="3"/>
            <w:vAlign w:val="center"/>
          </w:tcPr>
          <w:p w14:paraId="18521A6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20CA854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1467DBA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3A0D5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479D5D0B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7B07581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w w:val="9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工厂应用智能决策模型数量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个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842" w:type="dxa"/>
            <w:gridSpan w:val="3"/>
            <w:vAlign w:val="center"/>
          </w:tcPr>
          <w:p w14:paraId="63CC710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35191CB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1F7080E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63780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2C217C71">
            <w:pPr>
              <w:snapToGrid w:val="0"/>
              <w:jc w:val="center"/>
              <w:rPr>
                <w:rStyle w:val="19"/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1BAFD36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其他个性化指标（可自行添加行）</w:t>
            </w:r>
          </w:p>
        </w:tc>
        <w:tc>
          <w:tcPr>
            <w:tcW w:w="1842" w:type="dxa"/>
            <w:gridSpan w:val="3"/>
            <w:vAlign w:val="center"/>
          </w:tcPr>
          <w:p w14:paraId="434D831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0FAAC214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24E4400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</w:p>
        </w:tc>
      </w:tr>
      <w:tr w14:paraId="3383F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872" w:type="dxa"/>
            <w:gridSpan w:val="2"/>
            <w:vMerge w:val="restart"/>
            <w:vAlign w:val="center"/>
          </w:tcPr>
          <w:p w14:paraId="0E7641F5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机器人典型应用场景</w:t>
            </w:r>
          </w:p>
        </w:tc>
        <w:tc>
          <w:tcPr>
            <w:tcW w:w="1538" w:type="dxa"/>
            <w:gridSpan w:val="2"/>
            <w:vAlign w:val="center"/>
          </w:tcPr>
          <w:p w14:paraId="69CD0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机器人数量（台）</w:t>
            </w:r>
          </w:p>
        </w:tc>
        <w:tc>
          <w:tcPr>
            <w:tcW w:w="1538" w:type="dxa"/>
            <w:gridSpan w:val="3"/>
            <w:vAlign w:val="center"/>
          </w:tcPr>
          <w:p w14:paraId="68AD6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5"/>
            <w:vAlign w:val="center"/>
          </w:tcPr>
          <w:p w14:paraId="4E3B7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auto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机器人密度</w:t>
            </w:r>
          </w:p>
          <w:p w14:paraId="1E0BC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（台/万人）</w:t>
            </w:r>
            <w:bookmarkStart w:id="4" w:name="_GoBack"/>
            <w:bookmarkEnd w:id="4"/>
          </w:p>
        </w:tc>
        <w:tc>
          <w:tcPr>
            <w:tcW w:w="1706" w:type="dxa"/>
            <w:gridSpan w:val="2"/>
            <w:vAlign w:val="center"/>
          </w:tcPr>
          <w:p w14:paraId="10C37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14:paraId="1AE53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  <w:jc w:val="center"/>
        </w:trPr>
        <w:tc>
          <w:tcPr>
            <w:tcW w:w="1872" w:type="dxa"/>
            <w:gridSpan w:val="2"/>
            <w:vMerge w:val="continue"/>
            <w:vAlign w:val="center"/>
          </w:tcPr>
          <w:p w14:paraId="6100AE92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87" w:type="dxa"/>
            <w:gridSpan w:val="12"/>
            <w:vAlign w:val="center"/>
          </w:tcPr>
          <w:p w14:paraId="601644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（对项目当前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机器人应用情况及典型场景</w:t>
            </w:r>
            <w:r>
              <w:rPr>
                <w:rFonts w:eastAsia="仿宋_GB2312"/>
                <w:color w:val="000000"/>
                <w:sz w:val="24"/>
                <w:szCs w:val="24"/>
              </w:rPr>
              <w:t>进行简要描述，不超过500字。）</w:t>
            </w:r>
          </w:p>
          <w:p w14:paraId="2DF5B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14:paraId="1A017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1" w:hRule="atLeast"/>
          <w:jc w:val="center"/>
        </w:trPr>
        <w:tc>
          <w:tcPr>
            <w:tcW w:w="1872" w:type="dxa"/>
            <w:gridSpan w:val="2"/>
            <w:vAlign w:val="center"/>
          </w:tcPr>
          <w:p w14:paraId="65FDFDDF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真实性</w:t>
            </w:r>
          </w:p>
          <w:p w14:paraId="5C0140A8"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承诺</w:t>
            </w:r>
          </w:p>
        </w:tc>
        <w:tc>
          <w:tcPr>
            <w:tcW w:w="6487" w:type="dxa"/>
            <w:gridSpan w:val="12"/>
          </w:tcPr>
          <w:p w14:paraId="371A5568">
            <w:pPr>
              <w:snapToGrid w:val="0"/>
              <w:ind w:firstLine="480" w:firstLineChars="20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14:paraId="084B5199">
            <w:pPr>
              <w:snapToGrid w:val="0"/>
              <w:ind w:firstLine="480" w:firstLineChars="20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我单位申报的所有材料，均真实、完整，如有不实，愿承担相应的责任；愿意配合开展现场核查、技术推广和典型案例交流等工作。</w:t>
            </w:r>
          </w:p>
          <w:p w14:paraId="4C8613C0">
            <w:pPr>
              <w:snapToGrid w:val="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14:paraId="4EB09D4B"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88F1957">
            <w:pPr>
              <w:rPr>
                <w:color w:val="000000"/>
              </w:rPr>
            </w:pPr>
          </w:p>
          <w:p w14:paraId="54CC094D">
            <w:pPr>
              <w:snapToGrid w:val="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法定代表人签章：              </w:t>
            </w:r>
          </w:p>
          <w:p w14:paraId="328DC1FD">
            <w:pPr>
              <w:snapToGrid w:val="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14:paraId="0357D9C9">
            <w:pPr>
              <w:snapToGrid w:val="0"/>
              <w:ind w:firstLine="2640" w:firstLineChars="110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公          章：              </w:t>
            </w:r>
          </w:p>
          <w:p w14:paraId="5C4AA373">
            <w:pPr>
              <w:snapToGrid w:val="0"/>
              <w:ind w:firstLine="2640" w:firstLineChars="110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14:paraId="366D4BCB">
            <w:pPr>
              <w:snapToGrid w:val="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年     月    日               </w:t>
            </w:r>
          </w:p>
        </w:tc>
      </w:tr>
    </w:tbl>
    <w:p w14:paraId="646DE1AA">
      <w:pPr>
        <w:rPr>
          <w:rFonts w:eastAsia="黑体"/>
          <w:bCs/>
          <w:color w:val="000000"/>
          <w:sz w:val="32"/>
          <w:szCs w:val="32"/>
        </w:rPr>
      </w:pPr>
      <w:r>
        <w:rPr>
          <w:rFonts w:hint="eastAsia" w:eastAsia="黑体"/>
          <w:bCs/>
          <w:color w:val="000000"/>
          <w:sz w:val="32"/>
          <w:szCs w:val="32"/>
        </w:rPr>
        <w:t>二、场景实例建设方案及情况</w:t>
      </w:r>
    </w:p>
    <w:p w14:paraId="12AD94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</w:t>
      </w:r>
      <w:r>
        <w:rPr>
          <w:rFonts w:hint="eastAsia" w:eastAsia="仿宋_GB2312"/>
          <w:bCs/>
          <w:color w:val="000000"/>
          <w:sz w:val="32"/>
          <w:szCs w:val="32"/>
        </w:rPr>
        <w:t>申报主体应参考</w:t>
      </w:r>
      <w:r>
        <w:rPr>
          <w:rFonts w:eastAsia="仿宋_GB2312"/>
          <w:color w:val="070707"/>
          <w:sz w:val="32"/>
          <w:szCs w:val="32"/>
        </w:rPr>
        <w:t>《智能制造典型场景</w:t>
      </w:r>
      <w:bookmarkStart w:id="3" w:name="OLE_LINK17"/>
      <w:r>
        <w:rPr>
          <w:rFonts w:eastAsia="仿宋_GB2312"/>
          <w:color w:val="070707"/>
          <w:sz w:val="32"/>
          <w:szCs w:val="32"/>
        </w:rPr>
        <w:t>参考指引</w:t>
      </w:r>
      <w:bookmarkEnd w:id="3"/>
      <w:r>
        <w:rPr>
          <w:rFonts w:eastAsia="仿宋_GB2312"/>
          <w:color w:val="070707"/>
          <w:sz w:val="32"/>
          <w:szCs w:val="32"/>
        </w:rPr>
        <w:t>（2024年版）》</w:t>
      </w:r>
      <w:r>
        <w:rPr>
          <w:rFonts w:hint="eastAsia" w:eastAsia="仿宋_GB2312"/>
          <w:color w:val="070707"/>
          <w:sz w:val="32"/>
          <w:szCs w:val="32"/>
        </w:rPr>
        <w:t>，</w:t>
      </w:r>
      <w:r>
        <w:rPr>
          <w:rFonts w:hint="eastAsia" w:eastAsia="仿宋_GB2312"/>
          <w:bCs/>
          <w:color w:val="000000"/>
          <w:sz w:val="32"/>
          <w:szCs w:val="32"/>
        </w:rPr>
        <w:t>根据实际情况归纳提炼形成场景实例名称、建设方案等内容，参考附件1、2</w:t>
      </w:r>
      <w:r>
        <w:rPr>
          <w:rFonts w:eastAsia="仿宋_GB2312"/>
          <w:bCs/>
          <w:color w:val="000000"/>
          <w:sz w:val="32"/>
          <w:szCs w:val="32"/>
        </w:rPr>
        <w:t>进行详细描述</w:t>
      </w:r>
      <w:r>
        <w:rPr>
          <w:rFonts w:hint="eastAsia" w:eastAsia="仿宋_GB2312"/>
          <w:bCs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应至少覆盖参考指引中的一个场景，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鼓励申报主体填写新的环节或场景，开展多环节模式创新。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18382CEA">
      <w:pPr>
        <w:rPr>
          <w:rFonts w:eastAsia="黑体"/>
          <w:bCs/>
          <w:color w:val="000000"/>
          <w:sz w:val="32"/>
          <w:szCs w:val="32"/>
        </w:rPr>
      </w:pPr>
      <w:r>
        <w:rPr>
          <w:rFonts w:hint="eastAsia" w:eastAsia="黑体"/>
          <w:bCs/>
          <w:color w:val="000000"/>
          <w:sz w:val="32"/>
          <w:szCs w:val="32"/>
        </w:rPr>
        <w:t>三、下一步提升和推广计划</w:t>
      </w:r>
    </w:p>
    <w:p w14:paraId="3E1FD564">
      <w:pPr>
        <w:pStyle w:val="2"/>
        <w:spacing w:after="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（一）提升计划</w:t>
      </w:r>
    </w:p>
    <w:p w14:paraId="664A22A3">
      <w:pPr>
        <w:pStyle w:val="2"/>
        <w:spacing w:after="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（二）推广应用计划</w:t>
      </w:r>
    </w:p>
    <w:p w14:paraId="3E0B2FAC">
      <w:r>
        <w:rPr>
          <w:rFonts w:hint="eastAsia" w:eastAsia="黑体"/>
          <w:bCs/>
          <w:color w:val="000000"/>
          <w:sz w:val="32"/>
          <w:szCs w:val="32"/>
        </w:rPr>
        <w:t>四、相关附件</w:t>
      </w:r>
      <w:r>
        <w:br w:type="page"/>
      </w:r>
    </w:p>
    <w:p w14:paraId="6B6227EA">
      <w:pPr>
        <w:spacing w:after="156" w:afterLines="5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附1</w:t>
      </w:r>
    </w:p>
    <w:p w14:paraId="2FA23A43">
      <w:pPr>
        <w:spacing w:after="156" w:afterLines="50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hint="eastAsia" w:eastAsia="黑体"/>
          <w:bCs/>
          <w:color w:val="000000"/>
          <w:sz w:val="32"/>
          <w:szCs w:val="32"/>
        </w:rPr>
        <w:t>场景实例</w:t>
      </w:r>
      <w:r>
        <w:rPr>
          <w:rFonts w:eastAsia="黑体"/>
          <w:bCs/>
          <w:color w:val="000000"/>
          <w:sz w:val="32"/>
          <w:szCs w:val="32"/>
        </w:rPr>
        <w:t>描述</w:t>
      </w:r>
      <w:r>
        <w:rPr>
          <w:rFonts w:hint="eastAsia" w:eastAsia="黑体"/>
          <w:bCs/>
          <w:color w:val="000000"/>
          <w:sz w:val="32"/>
          <w:szCs w:val="32"/>
        </w:rPr>
        <w:t>参考</w:t>
      </w:r>
    </w:p>
    <w:tbl>
      <w:tblPr>
        <w:tblStyle w:val="17"/>
        <w:tblW w:w="104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2"/>
        <w:gridCol w:w="7131"/>
      </w:tblGrid>
      <w:tr w14:paraId="446AD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292" w:type="dxa"/>
            <w:vAlign w:val="center"/>
          </w:tcPr>
          <w:p w14:paraId="7DA1F8B9"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环节名称</w:t>
            </w:r>
          </w:p>
        </w:tc>
        <w:tc>
          <w:tcPr>
            <w:tcW w:w="7131" w:type="dxa"/>
            <w:vAlign w:val="center"/>
          </w:tcPr>
          <w:p w14:paraId="49CFCFFC">
            <w:pPr>
              <w:widowControl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生产作业</w:t>
            </w:r>
          </w:p>
        </w:tc>
      </w:tr>
      <w:tr w14:paraId="3BEF8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3292" w:type="dxa"/>
            <w:vAlign w:val="center"/>
          </w:tcPr>
          <w:p w14:paraId="52B7A16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场景名称</w:t>
            </w:r>
          </w:p>
        </w:tc>
        <w:tc>
          <w:tcPr>
            <w:tcW w:w="7131" w:type="dxa"/>
            <w:vAlign w:val="center"/>
          </w:tcPr>
          <w:p w14:paraId="69B766CC">
            <w:pPr>
              <w:widowControl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人机协同作业</w:t>
            </w:r>
          </w:p>
        </w:tc>
      </w:tr>
      <w:tr w14:paraId="7CF1E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292" w:type="dxa"/>
            <w:vAlign w:val="center"/>
          </w:tcPr>
          <w:p w14:paraId="6F50F7F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场景实例名称</w:t>
            </w:r>
          </w:p>
        </w:tc>
        <w:tc>
          <w:tcPr>
            <w:tcW w:w="7131" w:type="dxa"/>
            <w:vAlign w:val="center"/>
          </w:tcPr>
          <w:p w14:paraId="10468891">
            <w:pPr>
              <w:widowControl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多机协同的发动机壳体柔性加工与检测</w:t>
            </w:r>
          </w:p>
        </w:tc>
      </w:tr>
      <w:tr w14:paraId="69CD9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292" w:type="dxa"/>
            <w:vAlign w:val="center"/>
          </w:tcPr>
          <w:p w14:paraId="680FC10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场景解决方案供应商名称</w:t>
            </w:r>
          </w:p>
        </w:tc>
        <w:tc>
          <w:tcPr>
            <w:tcW w:w="7131" w:type="dxa"/>
            <w:vAlign w:val="center"/>
          </w:tcPr>
          <w:p w14:paraId="3F6D93D8">
            <w:pPr>
              <w:spacing w:line="4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  <w:t>……</w:t>
            </w:r>
          </w:p>
        </w:tc>
      </w:tr>
      <w:tr w14:paraId="7D467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292" w:type="dxa"/>
            <w:vAlign w:val="center"/>
          </w:tcPr>
          <w:p w14:paraId="10570C0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联系人及联系方式</w:t>
            </w:r>
          </w:p>
        </w:tc>
        <w:tc>
          <w:tcPr>
            <w:tcW w:w="7131" w:type="dxa"/>
            <w:vAlign w:val="center"/>
          </w:tcPr>
          <w:p w14:paraId="7674E372">
            <w:pPr>
              <w:spacing w:line="4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  <w:t>……</w:t>
            </w:r>
          </w:p>
        </w:tc>
      </w:tr>
      <w:tr w14:paraId="51444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292" w:type="dxa"/>
            <w:vAlign w:val="center"/>
          </w:tcPr>
          <w:p w14:paraId="1487F26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场景建设起止日期</w:t>
            </w:r>
          </w:p>
        </w:tc>
        <w:tc>
          <w:tcPr>
            <w:tcW w:w="7131" w:type="dxa"/>
            <w:vAlign w:val="center"/>
          </w:tcPr>
          <w:p w14:paraId="3E6C068E">
            <w:pPr>
              <w:spacing w:line="4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  <w:t>……</w:t>
            </w:r>
          </w:p>
        </w:tc>
      </w:tr>
      <w:tr w14:paraId="747D2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292" w:type="dxa"/>
            <w:vAlign w:val="center"/>
          </w:tcPr>
          <w:p w14:paraId="44BBF95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场景建设总投资（万元）</w:t>
            </w:r>
          </w:p>
        </w:tc>
        <w:tc>
          <w:tcPr>
            <w:tcW w:w="7131" w:type="dxa"/>
            <w:vAlign w:val="center"/>
          </w:tcPr>
          <w:p w14:paraId="7A5A47B0">
            <w:pPr>
              <w:spacing w:line="400" w:lineRule="exact"/>
              <w:jc w:val="left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  <w:t>……</w:t>
            </w:r>
          </w:p>
        </w:tc>
      </w:tr>
      <w:tr w14:paraId="0782E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3292" w:type="dxa"/>
            <w:vAlign w:val="center"/>
          </w:tcPr>
          <w:p w14:paraId="7F93E55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场景实例描述（结合要素条件进行描述，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  <w:lang w:bidi="ar"/>
              </w:rPr>
              <w:t>300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字以内，可配图）</w:t>
            </w:r>
          </w:p>
        </w:tc>
        <w:tc>
          <w:tcPr>
            <w:tcW w:w="7131" w:type="dxa"/>
            <w:vAlign w:val="center"/>
          </w:tcPr>
          <w:p w14:paraId="67D23D34">
            <w:pPr>
              <w:widowControl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针对发动机壳体加工，搭建多台五轴机床</w:t>
            </w:r>
            <w:r>
              <w:rPr>
                <w:rFonts w:eastAsia="仿宋_GB2312"/>
                <w:color w:val="000000"/>
                <w:sz w:val="24"/>
                <w:szCs w:val="24"/>
                <w:lang w:bidi="ar"/>
              </w:rPr>
              <w:t>+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多台机器人组成柔性加工单元。</w:t>
            </w:r>
          </w:p>
        </w:tc>
      </w:tr>
      <w:tr w14:paraId="7966D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292" w:type="dxa"/>
            <w:vAlign w:val="center"/>
          </w:tcPr>
          <w:p w14:paraId="4390A8C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解决的痛点问题描述（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  <w:lang w:bidi="ar"/>
              </w:rPr>
              <w:t>300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字以内）</w:t>
            </w:r>
          </w:p>
        </w:tc>
        <w:tc>
          <w:tcPr>
            <w:tcW w:w="7131" w:type="dxa"/>
            <w:vAlign w:val="center"/>
          </w:tcPr>
          <w:p w14:paraId="1FA78A06">
            <w:pPr>
              <w:widowControl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解决复杂壳体加工效率低、质量不高等突出问题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。</w:t>
            </w:r>
          </w:p>
        </w:tc>
      </w:tr>
      <w:tr w14:paraId="29E21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3292" w:type="dxa"/>
            <w:vAlign w:val="center"/>
          </w:tcPr>
          <w:p w14:paraId="79479F0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采用的技术方案（包括供应商）（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  <w:lang w:bidi="ar"/>
              </w:rPr>
              <w:t>500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字以内，可以配图）</w:t>
            </w:r>
          </w:p>
        </w:tc>
        <w:tc>
          <w:tcPr>
            <w:tcW w:w="7131" w:type="dxa"/>
            <w:vAlign w:val="center"/>
          </w:tcPr>
          <w:p w14:paraId="4BAC3E62">
            <w:pPr>
              <w:widowControl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在已有五轴数控机床的基础上，配置上下料机器人、三坐标测量仪等，通过机器人进行自动上下料、自动变换装夹位置，通过三坐标测量仪对关键加工部位的精度、粗糙度进行自动检测，在检测不合格的情况下自动预警。这一解决方案是由</w:t>
            </w:r>
            <w:r>
              <w:rPr>
                <w:rFonts w:eastAsia="仿宋_GB2312"/>
                <w:color w:val="000000"/>
                <w:sz w:val="24"/>
                <w:szCs w:val="24"/>
                <w:lang w:bidi="ar"/>
              </w:rPr>
              <w:t>***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公司进行改造实施。</w:t>
            </w:r>
          </w:p>
        </w:tc>
      </w:tr>
      <w:tr w14:paraId="77CBF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3292" w:type="dxa"/>
            <w:vAlign w:val="center"/>
          </w:tcPr>
          <w:p w14:paraId="62CD18D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保障要素（如人、管理机制、组织标准、培训等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  <w:lang w:bidi="ar"/>
              </w:rPr>
              <w:t>300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字以内，选填）</w:t>
            </w:r>
          </w:p>
        </w:tc>
        <w:tc>
          <w:tcPr>
            <w:tcW w:w="7131" w:type="dxa"/>
            <w:vAlign w:val="center"/>
          </w:tcPr>
          <w:p w14:paraId="713E22DA">
            <w:pPr>
              <w:widowControl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编制集团发动机壳体加工标准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，并进行标准宣贯。</w:t>
            </w:r>
          </w:p>
        </w:tc>
      </w:tr>
      <w:tr w14:paraId="0206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3292" w:type="dxa"/>
            <w:vAlign w:val="center"/>
          </w:tcPr>
          <w:p w14:paraId="67685DB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已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实施成效（最好通过量化指标描述，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  <w:lang w:bidi="ar"/>
              </w:rPr>
              <w:t>300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字以内）</w:t>
            </w:r>
          </w:p>
        </w:tc>
        <w:tc>
          <w:tcPr>
            <w:tcW w:w="7131" w:type="dxa"/>
            <w:vAlign w:val="center"/>
          </w:tcPr>
          <w:p w14:paraId="29DF993C">
            <w:pPr>
              <w:widowControl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建设完成后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，目前操作人员已从</w:t>
            </w:r>
            <w:r>
              <w:rPr>
                <w:rFonts w:eastAsia="仿宋_GB2312"/>
                <w:color w:val="000000"/>
                <w:sz w:val="24"/>
                <w:szCs w:val="24"/>
                <w:lang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人减少至</w:t>
            </w:r>
            <w:r>
              <w:rPr>
                <w:rFonts w:eastAsia="仿宋_GB2312"/>
                <w:color w:val="000000"/>
                <w:sz w:val="24"/>
                <w:szCs w:val="24"/>
                <w:lang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人，加工效率提升了</w:t>
            </w:r>
            <w:r>
              <w:rPr>
                <w:rFonts w:eastAsia="仿宋_GB2312"/>
                <w:color w:val="000000"/>
                <w:sz w:val="24"/>
                <w:szCs w:val="24"/>
                <w:lang w:bidi="ar"/>
              </w:rPr>
              <w:t>30%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，产品不良品率降低了</w:t>
            </w:r>
            <w:r>
              <w:rPr>
                <w:rFonts w:eastAsia="仿宋_GB2312"/>
                <w:color w:val="000000"/>
                <w:sz w:val="24"/>
                <w:szCs w:val="24"/>
                <w:lang w:bidi="ar"/>
              </w:rPr>
              <w:t>10%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。</w:t>
            </w:r>
          </w:p>
        </w:tc>
      </w:tr>
      <w:tr w14:paraId="6B7D0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3292" w:type="dxa"/>
            <w:vAlign w:val="center"/>
          </w:tcPr>
          <w:p w14:paraId="48C23A9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其他（如对于其他车间、工厂的带动效应等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  <w:lang w:bidi="ar"/>
              </w:rPr>
              <w:t>300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字以内，选填）</w:t>
            </w:r>
          </w:p>
        </w:tc>
        <w:tc>
          <w:tcPr>
            <w:tcW w:w="7131" w:type="dxa"/>
            <w:vAlign w:val="center"/>
          </w:tcPr>
          <w:p w14:paraId="5E4DD8A5">
            <w:pPr>
              <w:widowControl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进行智能化改造后，整个工厂的产能提升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了</w:t>
            </w:r>
            <w:r>
              <w:rPr>
                <w:rFonts w:eastAsia="仿宋_GB2312"/>
                <w:color w:val="000000"/>
                <w:sz w:val="24"/>
                <w:szCs w:val="24"/>
                <w:lang w:bidi="ar"/>
              </w:rPr>
              <w:t>10%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，经济效益明显。</w:t>
            </w:r>
          </w:p>
        </w:tc>
      </w:tr>
      <w:tr w14:paraId="15123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  <w:jc w:val="center"/>
        </w:trPr>
        <w:tc>
          <w:tcPr>
            <w:tcW w:w="3292" w:type="dxa"/>
            <w:vAlign w:val="center"/>
          </w:tcPr>
          <w:p w14:paraId="36ACEFA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经济性和可推广性（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  <w:lang w:bidi="ar"/>
              </w:rPr>
              <w:t>300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字以内）</w:t>
            </w:r>
          </w:p>
        </w:tc>
        <w:tc>
          <w:tcPr>
            <w:tcW w:w="7131" w:type="dxa"/>
            <w:vAlign w:val="center"/>
          </w:tcPr>
          <w:p w14:paraId="23733057">
            <w:pPr>
              <w:widowControl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该场景实例总计花费</w:t>
            </w:r>
            <w:r>
              <w:rPr>
                <w:rFonts w:eastAsia="仿宋_GB2312"/>
                <w:color w:val="000000"/>
                <w:sz w:val="24"/>
                <w:szCs w:val="24"/>
                <w:lang w:bidi="ar"/>
              </w:rPr>
              <w:t>500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万元，但每年为公司节省超过</w:t>
            </w:r>
            <w:r>
              <w:rPr>
                <w:rFonts w:eastAsia="仿宋_GB2312"/>
                <w:color w:val="000000"/>
                <w:sz w:val="24"/>
                <w:szCs w:val="24"/>
                <w:lang w:bidi="ar"/>
              </w:rPr>
              <w:t>200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4"/>
                <w:lang w:bidi="ar"/>
              </w:rPr>
              <w:t>万，并且大幅提高产品质量，使得公司竞争力大幅提升。同时该场景实例采用的均是通用设备，定制化开发投入小，适合在行业进行推广应用。</w:t>
            </w:r>
          </w:p>
        </w:tc>
      </w:tr>
    </w:tbl>
    <w:p w14:paraId="65C6DD8C">
      <w:pPr>
        <w:rPr>
          <w:rFonts w:eastAsia="黑体"/>
          <w:bCs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ED03C09">
      <w:pPr>
        <w:spacing w:after="156" w:afterLines="5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附2</w:t>
      </w:r>
    </w:p>
    <w:p w14:paraId="759C1A3B">
      <w:pPr>
        <w:spacing w:after="156" w:afterLines="50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hint="eastAsia" w:eastAsia="黑体"/>
          <w:bCs/>
          <w:color w:val="000000"/>
          <w:sz w:val="32"/>
          <w:szCs w:val="32"/>
        </w:rPr>
        <w:t>场景实例</w:t>
      </w:r>
      <w:r>
        <w:rPr>
          <w:rFonts w:eastAsia="黑体"/>
          <w:bCs/>
          <w:color w:val="000000"/>
          <w:sz w:val="32"/>
          <w:szCs w:val="32"/>
        </w:rPr>
        <w:t>采用的关键装备、软件</w:t>
      </w:r>
      <w:r>
        <w:rPr>
          <w:rFonts w:hint="eastAsia" w:eastAsia="黑体"/>
          <w:bCs/>
          <w:color w:val="000000"/>
          <w:sz w:val="32"/>
          <w:szCs w:val="32"/>
        </w:rPr>
        <w:t>、工艺、</w:t>
      </w:r>
      <w:r>
        <w:rPr>
          <w:rFonts w:eastAsia="黑体"/>
          <w:bCs/>
          <w:color w:val="000000"/>
          <w:sz w:val="32"/>
          <w:szCs w:val="32"/>
        </w:rPr>
        <w:t>技术情况</w:t>
      </w:r>
    </w:p>
    <w:tbl>
      <w:tblPr>
        <w:tblStyle w:val="17"/>
        <w:tblW w:w="12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2"/>
        <w:gridCol w:w="916"/>
        <w:gridCol w:w="1844"/>
        <w:gridCol w:w="1680"/>
      </w:tblGrid>
      <w:tr w14:paraId="2A1D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322" w:type="dxa"/>
            <w:gridSpan w:val="4"/>
            <w:vAlign w:val="center"/>
          </w:tcPr>
          <w:p w14:paraId="00A73808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场景实例名称（与上面表格对应）</w:t>
            </w:r>
          </w:p>
        </w:tc>
      </w:tr>
      <w:tr w14:paraId="43059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882" w:type="dxa"/>
            <w:vAlign w:val="center"/>
          </w:tcPr>
          <w:p w14:paraId="3F84808D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关键装备</w:t>
            </w: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种类</w:t>
            </w:r>
          </w:p>
        </w:tc>
        <w:tc>
          <w:tcPr>
            <w:tcW w:w="916" w:type="dxa"/>
            <w:vAlign w:val="center"/>
          </w:tcPr>
          <w:p w14:paraId="59446FA2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844" w:type="dxa"/>
            <w:vAlign w:val="center"/>
          </w:tcPr>
          <w:p w14:paraId="317B8A3F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规格/型号</w:t>
            </w:r>
          </w:p>
        </w:tc>
        <w:tc>
          <w:tcPr>
            <w:tcW w:w="1680" w:type="dxa"/>
            <w:vAlign w:val="center"/>
          </w:tcPr>
          <w:p w14:paraId="6B73580B">
            <w:pPr>
              <w:jc w:val="center"/>
              <w:rPr>
                <w:rFonts w:hint="eastAsia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供应商</w:t>
            </w:r>
          </w:p>
        </w:tc>
      </w:tr>
      <w:tr w14:paraId="01F44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vAlign w:val="center"/>
          </w:tcPr>
          <w:p w14:paraId="4796133D">
            <w:pPr>
              <w:rPr>
                <w:rFonts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24"/>
              </w:rPr>
              <w:t>（在系统中选择高档数控机床、工业机器人、增材制造装备、智能传感与控制装备、智能检测与装配装备、智能物流与仓储装备、行业成套装备，可填写多个）</w:t>
            </w:r>
          </w:p>
        </w:tc>
        <w:tc>
          <w:tcPr>
            <w:tcW w:w="916" w:type="dxa"/>
            <w:vAlign w:val="center"/>
          </w:tcPr>
          <w:p w14:paraId="636CF302">
            <w:pPr>
              <w:rPr>
                <w:rFonts w:eastAsia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65B38A7C">
            <w:pPr>
              <w:rPr>
                <w:rFonts w:eastAsia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33D4B36E">
            <w:pPr>
              <w:spacing w:after="120"/>
              <w:rPr>
                <w:color w:val="000000"/>
              </w:rPr>
            </w:pPr>
          </w:p>
        </w:tc>
      </w:tr>
      <w:tr w14:paraId="7E0BA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vAlign w:val="center"/>
          </w:tcPr>
          <w:p w14:paraId="13DB95B4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关键</w:t>
            </w: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软件种类</w:t>
            </w:r>
          </w:p>
        </w:tc>
        <w:tc>
          <w:tcPr>
            <w:tcW w:w="916" w:type="dxa"/>
            <w:vAlign w:val="center"/>
          </w:tcPr>
          <w:p w14:paraId="6A0AD582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844" w:type="dxa"/>
            <w:vAlign w:val="center"/>
          </w:tcPr>
          <w:p w14:paraId="3CADD922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规格/型号</w:t>
            </w:r>
          </w:p>
        </w:tc>
        <w:tc>
          <w:tcPr>
            <w:tcW w:w="1680" w:type="dxa"/>
            <w:vAlign w:val="center"/>
          </w:tcPr>
          <w:p w14:paraId="746FBF52">
            <w:pPr>
              <w:jc w:val="center"/>
              <w:rPr>
                <w:rFonts w:hint="eastAsia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供应商</w:t>
            </w:r>
          </w:p>
        </w:tc>
      </w:tr>
      <w:tr w14:paraId="7374A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vAlign w:val="center"/>
          </w:tcPr>
          <w:p w14:paraId="1F54B0E7">
            <w:pPr>
              <w:rPr>
                <w:rFonts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24"/>
              </w:rPr>
              <w:t>（在系统中选择研发设计类、生产制造类、经营管理类、控制执行类、行业专用类、新型软件，可填写多个）</w:t>
            </w:r>
          </w:p>
        </w:tc>
        <w:tc>
          <w:tcPr>
            <w:tcW w:w="916" w:type="dxa"/>
            <w:vAlign w:val="center"/>
          </w:tcPr>
          <w:p w14:paraId="0F136237">
            <w:pPr>
              <w:rPr>
                <w:rFonts w:eastAsia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75AB98B7">
            <w:pPr>
              <w:rPr>
                <w:rFonts w:eastAsia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530EA249">
            <w:pPr>
              <w:rPr>
                <w:rFonts w:eastAsia="仿宋_GB2312"/>
                <w:bCs/>
                <w:color w:val="000000"/>
                <w:sz w:val="24"/>
                <w:szCs w:val="24"/>
              </w:rPr>
            </w:pPr>
          </w:p>
        </w:tc>
      </w:tr>
      <w:tr w14:paraId="58224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vAlign w:val="center"/>
          </w:tcPr>
          <w:p w14:paraId="5CAFB0A5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工艺名称</w:t>
            </w:r>
          </w:p>
        </w:tc>
        <w:tc>
          <w:tcPr>
            <w:tcW w:w="4440" w:type="dxa"/>
            <w:gridSpan w:val="3"/>
            <w:vAlign w:val="center"/>
          </w:tcPr>
          <w:p w14:paraId="5B188E92">
            <w:pPr>
              <w:jc w:val="center"/>
              <w:rPr>
                <w:rFonts w:hint="eastAsia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应用描述</w:t>
            </w:r>
          </w:p>
        </w:tc>
      </w:tr>
      <w:tr w14:paraId="33D68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vAlign w:val="center"/>
          </w:tcPr>
          <w:p w14:paraId="37323D29">
            <w:pPr>
              <w:rPr>
                <w:rFonts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24"/>
              </w:rPr>
              <w:t>（可填写多个）</w:t>
            </w:r>
          </w:p>
        </w:tc>
        <w:tc>
          <w:tcPr>
            <w:tcW w:w="4440" w:type="dxa"/>
            <w:gridSpan w:val="3"/>
            <w:vAlign w:val="center"/>
          </w:tcPr>
          <w:p w14:paraId="1D612BB5">
            <w:pPr>
              <w:rPr>
                <w:rFonts w:eastAsia="仿宋_GB2312"/>
                <w:bCs/>
                <w:color w:val="000000"/>
                <w:sz w:val="24"/>
                <w:szCs w:val="24"/>
              </w:rPr>
            </w:pPr>
          </w:p>
        </w:tc>
      </w:tr>
      <w:tr w14:paraId="086EF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vAlign w:val="center"/>
          </w:tcPr>
          <w:p w14:paraId="474A77B0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技术名称</w:t>
            </w:r>
          </w:p>
        </w:tc>
        <w:tc>
          <w:tcPr>
            <w:tcW w:w="4440" w:type="dxa"/>
            <w:gridSpan w:val="3"/>
            <w:vAlign w:val="center"/>
          </w:tcPr>
          <w:p w14:paraId="0EDE7D06">
            <w:pPr>
              <w:jc w:val="center"/>
              <w:rPr>
                <w:rFonts w:hint="eastAsia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24"/>
              </w:rPr>
              <w:t>应用描述</w:t>
            </w:r>
          </w:p>
        </w:tc>
      </w:tr>
      <w:tr w14:paraId="426A4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vAlign w:val="center"/>
          </w:tcPr>
          <w:p w14:paraId="246FA818">
            <w:pPr>
              <w:rPr>
                <w:rFonts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24"/>
              </w:rPr>
              <w:t>（可填写多个）</w:t>
            </w:r>
          </w:p>
        </w:tc>
        <w:tc>
          <w:tcPr>
            <w:tcW w:w="4440" w:type="dxa"/>
            <w:gridSpan w:val="3"/>
            <w:vAlign w:val="center"/>
          </w:tcPr>
          <w:p w14:paraId="6A9071CA">
            <w:pPr>
              <w:rPr>
                <w:rFonts w:eastAsia="仿宋_GB2312"/>
                <w:bCs/>
                <w:color w:val="000000"/>
                <w:sz w:val="24"/>
                <w:szCs w:val="24"/>
              </w:rPr>
            </w:pPr>
          </w:p>
        </w:tc>
      </w:tr>
    </w:tbl>
    <w:p w14:paraId="451FA1BA">
      <w:pPr>
        <w:rPr>
          <w:rFonts w:hint="eastAsia" w:eastAsia="黑体"/>
          <w:bCs/>
          <w:color w:val="000000"/>
          <w:sz w:val="32"/>
          <w:szCs w:val="32"/>
        </w:rPr>
      </w:pPr>
    </w:p>
    <w:p w14:paraId="7ED37E9F">
      <w:pPr>
        <w:pStyle w:val="2"/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pPr>
        <w:spacing w:before="0" w:after="0" w:line="240" w:lineRule="auto"/>
      </w:pPr>
      <w:r>
        <w:separator/>
      </w:r>
    </w:p>
  </w:footnote>
  <w:footnote w:type="continuationSeparator" w:id="11">
    <w:p>
      <w:pPr>
        <w:spacing w:before="0" w:after="0" w:line="240" w:lineRule="auto"/>
      </w:pPr>
      <w:r>
        <w:continuationSeparator/>
      </w:r>
    </w:p>
  </w:footnote>
  <w:footnote w:id="0">
    <w:p w14:paraId="5B266EC5">
      <w:pPr>
        <w:pStyle w:val="16"/>
        <w:rPr>
          <w:rFonts w:ascii="Times New Roman" w:hAnsi="Times New Roman" w:cs="Times New Roman"/>
        </w:rPr>
      </w:pPr>
      <w:r>
        <w:rPr>
          <w:rStyle w:val="19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根据《统计上大中小微型企业划分办法（2017）》《关于印发中小企业划型标准规定的通知》规定，工业企业大、中、小、微企业划分标准如下：从业人员1000人及以上，且营业收入40000万元及以上的为大型企业；从业人员300人及以上1000人以下，且营业收入2000万元及以上40000万元以下的为中型企业；从业人员20人及以上300人以下，且营业收入300万元及以上2000万元以下的为小型企业；从业人员20人以下或营业收入300万元以下的为微型企业。</w:t>
      </w:r>
    </w:p>
  </w:footnote>
  <w:footnote w:id="1">
    <w:p w14:paraId="6C7453D4">
      <w:pPr>
        <w:pStyle w:val="16"/>
      </w:pPr>
      <w:r>
        <w:rPr>
          <w:rStyle w:val="19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所属行业大类和中类，根据《国民经济行业分类与代码（GB/T 4754-2017）》进行填</w:t>
      </w:r>
      <w:r>
        <w:rPr>
          <w:rFonts w:hint="eastAsia" w:ascii="Times New Roman" w:hAnsi="Times New Roman" w:cs="Times New Roman"/>
        </w:rPr>
        <w:t>写</w:t>
      </w:r>
      <w:r>
        <w:rPr>
          <w:rFonts w:ascii="Times New Roman" w:hAnsi="Times New Roman" w:cs="Times New Roman"/>
        </w:rPr>
        <w:t>。</w:t>
      </w:r>
    </w:p>
  </w:footnote>
  <w:footnote w:id="2">
    <w:p w14:paraId="45C0EB2B">
      <w:pPr>
        <w:pStyle w:val="16"/>
        <w:rPr>
          <w:rFonts w:ascii="Times New Roman" w:hAnsi="Times New Roman" w:cs="Times New Roman"/>
          <w:color w:val="0000FF"/>
        </w:rPr>
      </w:pPr>
      <w:r>
        <w:rPr>
          <w:rFonts w:hint="eastAsia"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较大及以上</w:t>
      </w:r>
      <w:r>
        <w:rPr>
          <w:rFonts w:ascii="Times New Roman" w:hAnsi="Times New Roman" w:cs="Times New Roman"/>
          <w:color w:val="070707"/>
        </w:rPr>
        <w:t>安全生产事故认定标准见《生产安全事故报告和调查处理条例》（中华人民共和国国务院令第493号），</w:t>
      </w:r>
      <w:r>
        <w:rPr>
          <w:rFonts w:hint="eastAsia" w:ascii="Times New Roman" w:hAnsi="Times New Roman" w:cs="Times New Roman"/>
          <w:color w:val="070707"/>
        </w:rPr>
        <w:t>较大及以上</w:t>
      </w:r>
      <w:r>
        <w:rPr>
          <w:rFonts w:ascii="Times New Roman" w:hAnsi="Times New Roman" w:cs="Times New Roman"/>
          <w:color w:val="070707"/>
        </w:rPr>
        <w:t>环境事故认定标准见《国家突发环境事件应急预案》（国办函〔2014〕119号）附件1</w:t>
      </w:r>
      <w:r>
        <w:rPr>
          <w:rFonts w:ascii="Times New Roman" w:hAnsi="Times New Roman" w:cs="Times New Roman"/>
        </w:rPr>
        <w:t>。</w:t>
      </w:r>
    </w:p>
  </w:footnote>
  <w:footnote w:id="3">
    <w:p w14:paraId="5CFFE27A">
      <w:pPr>
        <w:pStyle w:val="16"/>
        <w:rPr>
          <w:rFonts w:ascii="Times New Roman" w:hAnsi="Times New Roman" w:cs="Times New Roman"/>
        </w:rPr>
      </w:pPr>
      <w:r>
        <w:rPr>
          <w:rStyle w:val="19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此处为场景实例建设系统解决方案供应商，</w:t>
      </w:r>
      <w:r>
        <w:rPr>
          <w:rFonts w:ascii="Times New Roman" w:hAnsi="Times New Roman" w:cs="Times New Roman"/>
        </w:rPr>
        <w:t>自建的话，</w:t>
      </w:r>
      <w:r>
        <w:rPr>
          <w:rFonts w:hint="eastAsia" w:ascii="Times New Roman" w:hAnsi="Times New Roman" w:cs="Times New Roman"/>
        </w:rPr>
        <w:t>填写</w:t>
      </w:r>
      <w:r>
        <w:rPr>
          <w:rFonts w:ascii="Times New Roman" w:hAnsi="Times New Roman" w:cs="Times New Roman"/>
        </w:rPr>
        <w:t>自建；其他的话，填写</w:t>
      </w:r>
      <w:r>
        <w:rPr>
          <w:rFonts w:hint="eastAsia" w:ascii="Times New Roman" w:hAnsi="Times New Roman" w:cs="Times New Roman"/>
        </w:rPr>
        <w:t>服务</w:t>
      </w:r>
      <w:r>
        <w:rPr>
          <w:rFonts w:ascii="Times New Roman" w:hAnsi="Times New Roman" w:cs="Times New Roman"/>
        </w:rPr>
        <w:t>商，可填写多个。</w:t>
      </w:r>
    </w:p>
  </w:footnote>
  <w:footnote w:id="4">
    <w:p w14:paraId="341DB875">
      <w:pPr>
        <w:pStyle w:val="16"/>
        <w:rPr>
          <w:rFonts w:ascii="Times New Roman" w:hAnsi="Times New Roman" w:cs="Times New Roman"/>
        </w:rPr>
      </w:pPr>
      <w:r>
        <w:rPr>
          <w:rStyle w:val="19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结合</w:t>
      </w:r>
      <w:r>
        <w:rPr>
          <w:rFonts w:hint="eastAsia" w:ascii="Times New Roman" w:hAnsi="Times New Roman" w:cs="Times New Roman"/>
        </w:rPr>
        <w:t>工厂建设</w:t>
      </w:r>
      <w:r>
        <w:rPr>
          <w:rFonts w:ascii="Times New Roman" w:hAnsi="Times New Roman" w:cs="Times New Roman"/>
        </w:rPr>
        <w:t>具体情况认真填写，其中*为必填项。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10"/>
    <w:footnote w:id="1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84"/>
    <w:rsid w:val="000B7482"/>
    <w:rsid w:val="00301384"/>
    <w:rsid w:val="00307D98"/>
    <w:rsid w:val="007717AD"/>
    <w:rsid w:val="00863DD1"/>
    <w:rsid w:val="00CC3E4C"/>
    <w:rsid w:val="00F03DD6"/>
    <w:rsid w:val="0A9A0866"/>
    <w:rsid w:val="19F86F4B"/>
    <w:rsid w:val="6B90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paragraph" w:styleId="4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5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6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7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8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9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10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40"/>
    <w:qFormat/>
    <w:uiPriority w:val="0"/>
    <w:pPr>
      <w:spacing w:after="120"/>
    </w:pPr>
  </w:style>
  <w:style w:type="paragraph" w:styleId="3">
    <w:name w:val="Title"/>
    <w:basedOn w:val="1"/>
    <w:next w:val="1"/>
    <w:link w:val="29"/>
    <w:qFormat/>
    <w:uiPriority w:val="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3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0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footnote text"/>
    <w:basedOn w:val="1"/>
    <w:link w:val="41"/>
    <w:unhideWhenUsed/>
    <w:qFormat/>
    <w:uiPriority w:val="0"/>
    <w:pPr>
      <w:snapToGrid w:val="0"/>
      <w:jc w:val="left"/>
    </w:pPr>
    <w:rPr>
      <w:rFonts w:ascii="Calibri" w:hAnsi="Calibri" w:cs="黑体"/>
      <w:sz w:val="18"/>
      <w:szCs w:val="22"/>
    </w:rPr>
  </w:style>
  <w:style w:type="character" w:styleId="19">
    <w:name w:val="footnote reference"/>
    <w:unhideWhenUsed/>
    <w:qFormat/>
    <w:uiPriority w:val="0"/>
    <w:rPr>
      <w:vertAlign w:val="superscript"/>
    </w:rPr>
  </w:style>
  <w:style w:type="character" w:customStyle="1" w:styleId="20">
    <w:name w:val="标题 1 字符"/>
    <w:basedOn w:val="18"/>
    <w:link w:val="4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1">
    <w:name w:val="标题 2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2">
    <w:name w:val="标题 3 字符"/>
    <w:basedOn w:val="18"/>
    <w:link w:val="6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3">
    <w:name w:val="标题 4 字符"/>
    <w:basedOn w:val="18"/>
    <w:link w:val="7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4">
    <w:name w:val="标题 5 字符"/>
    <w:basedOn w:val="18"/>
    <w:link w:val="8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5">
    <w:name w:val="标题 6 字符"/>
    <w:basedOn w:val="18"/>
    <w:link w:val="9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6">
    <w:name w:val="标题 7 字符"/>
    <w:basedOn w:val="18"/>
    <w:link w:val="10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8"/>
    <w:link w:val="11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8"/>
    <w:link w:val="12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8"/>
    <w:link w:val="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2F5597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6">
    <w:name w:val="明显引用 字符"/>
    <w:basedOn w:val="18"/>
    <w:link w:val="35"/>
    <w:qFormat/>
    <w:uiPriority w:val="30"/>
    <w:rPr>
      <w:i/>
      <w:iCs/>
      <w:color w:val="2F5597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8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39">
    <w:name w:val="页脚 字符"/>
    <w:basedOn w:val="18"/>
    <w:link w:val="13"/>
    <w:uiPriority w:val="99"/>
    <w:rPr>
      <w:sz w:val="18"/>
      <w:szCs w:val="18"/>
    </w:rPr>
  </w:style>
  <w:style w:type="character" w:customStyle="1" w:styleId="40">
    <w:name w:val="正文文本 字符"/>
    <w:basedOn w:val="18"/>
    <w:link w:val="2"/>
    <w:qFormat/>
    <w:uiPriority w:val="0"/>
    <w:rPr>
      <w:rFonts w:ascii="Times New Roman" w:hAnsi="Times New Roman" w:eastAsia="宋体" w:cs="Times New Roman"/>
      <w:sz w:val="21"/>
      <w:szCs w:val="20"/>
      <w14:ligatures w14:val="none"/>
    </w:rPr>
  </w:style>
  <w:style w:type="character" w:customStyle="1" w:styleId="41">
    <w:name w:val="脚注文本 字符"/>
    <w:basedOn w:val="18"/>
    <w:link w:val="16"/>
    <w:qFormat/>
    <w:uiPriority w:val="0"/>
    <w:rPr>
      <w:rFonts w:ascii="Calibri" w:hAnsi="Calibri" w:eastAsia="宋体" w:cs="黑体"/>
      <w:sz w:val="18"/>
      <w:szCs w:val="2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2295</Words>
  <Characters>2349</Characters>
  <Lines>191</Lines>
  <Paragraphs>189</Paragraphs>
  <TotalTime>0</TotalTime>
  <ScaleCrop>false</ScaleCrop>
  <LinksUpToDate>false</LinksUpToDate>
  <CharactersWithSpaces>2607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2025-04-03T01:15:00Z</dcterms:created>
  <dc:creator>秉帅 王</dc:creator>
  <cp:lastModifiedBy>任嘉木</cp:lastModifiedBy>
  <dcterms:modified xsi:type="dcterms:W3CDTF">2025-04-03T06:15:42Z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eyJoZGlkIjoiYTAyNGY2ZjA3NWVhYWU3YTJhNDc5NWVkOTgxYjhhNTQiLCJ1c2VySWQiOiIxNjc3Nzg5OTQyIn0=</vt:lpwstr>
  </property>
  <property fmtid="{D5CDD505-2E9C-101B-9397-08002B2CF9AE}" pid="3" name="KSOProductBuildVer">
    <vt:lpwstr>2052-12.1.0.19770</vt:lpwstr>
  </property>
  <property fmtid="{D5CDD505-2E9C-101B-9397-08002B2CF9AE}" pid="4" name="ICV">
    <vt:lpwstr>C272DE5187E64D1AABE497AAAC79778B_12</vt:lpwstr>
  </property>
</Properties>
</file>